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附表2：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衡阳市公共资源交易中心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非财政监管政府采购项目进场交易申请表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numPr>
          <w:ilvl w:val="0"/>
          <w:numId w:val="0"/>
        </w:numPr>
        <w:ind w:left="210" w:leftChars="0"/>
        <w:jc w:val="left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申请单位（盖章）                                      申请日期：     年    月     日</w:t>
      </w:r>
    </w:p>
    <w:tbl>
      <w:tblPr>
        <w:tblStyle w:val="5"/>
        <w:tblW w:w="965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837"/>
        <w:gridCol w:w="1757"/>
        <w:gridCol w:w="2233"/>
        <w:gridCol w:w="136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非财政监管政府采购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项目资金性质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□驻军部队                  □自有资金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□社会资金投资                 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项目申请进场交易事由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□开标      □评标      □资格预审      □法人面谈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7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专家抽取申请</w:t>
            </w:r>
          </w:p>
        </w:tc>
        <w:tc>
          <w:tcPr>
            <w:tcW w:w="5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□湖南省政府采购评审专家库抽取专家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□湖南省综合评标专家库抽取专家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□推荐专家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采购人名称</w:t>
            </w:r>
          </w:p>
        </w:tc>
        <w:tc>
          <w:tcPr>
            <w:tcW w:w="7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（项目负责人）</w:t>
            </w:r>
          </w:p>
        </w:tc>
        <w:tc>
          <w:tcPr>
            <w:tcW w:w="1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代理机构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代理机构名称</w:t>
            </w:r>
          </w:p>
        </w:tc>
        <w:tc>
          <w:tcPr>
            <w:tcW w:w="7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（项目负责人）</w:t>
            </w:r>
          </w:p>
        </w:tc>
        <w:tc>
          <w:tcPr>
            <w:tcW w:w="1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监管性质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□财政部门监管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□采购人自行监管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□其他行业（部门监管）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监管机构名称</w:t>
            </w:r>
          </w:p>
        </w:tc>
        <w:tc>
          <w:tcPr>
            <w:tcW w:w="7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监管代表姓名</w:t>
            </w:r>
          </w:p>
        </w:tc>
        <w:tc>
          <w:tcPr>
            <w:tcW w:w="1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申请进场交易项目基本情况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7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采购预算金额</w:t>
            </w:r>
          </w:p>
        </w:tc>
        <w:tc>
          <w:tcPr>
            <w:tcW w:w="7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分包名称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□货物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□服务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□工程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采购方式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□公开招标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□竞争性磋商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□竞争性谈判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□单一来源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□框架协议采购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□询价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□邀请招标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交易中心意见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政府采购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交易科</w:t>
            </w:r>
          </w:p>
        </w:tc>
        <w:tc>
          <w:tcPr>
            <w:tcW w:w="7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中心领导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NGI4NzQyMTBkNGZlMTMyNjZlODkyN2VjM2I2ZDQifQ=="/>
  </w:docVars>
  <w:rsids>
    <w:rsidRoot w:val="72B401C1"/>
    <w:rsid w:val="020A1810"/>
    <w:rsid w:val="32BE1743"/>
    <w:rsid w:val="470A7BA0"/>
    <w:rsid w:val="4A856529"/>
    <w:rsid w:val="50AA6849"/>
    <w:rsid w:val="57723E64"/>
    <w:rsid w:val="5C5E66CA"/>
    <w:rsid w:val="72B401C1"/>
    <w:rsid w:val="7D94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60" w:after="260" w:line="413" w:lineRule="auto"/>
      <w:outlineLvl w:val="0"/>
    </w:pPr>
    <w:rPr>
      <w:rFonts w:eastAsia="黑体" w:asciiTheme="minorAscii" w:hAnsiTheme="minorAscii"/>
      <w:b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" w:after="26" w:line="560" w:lineRule="exact"/>
      <w:ind w:left="630" w:leftChars="300" w:firstLine="0" w:firstLineChars="0"/>
      <w:outlineLvl w:val="1"/>
    </w:pPr>
    <w:rPr>
      <w:rFonts w:eastAsia="楷体" w:asciiTheme="minorAscii" w:hAnsiTheme="minorAscii" w:cstheme="majorBidi"/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left="630" w:leftChars="300"/>
      <w:outlineLvl w:val="2"/>
    </w:pPr>
    <w:rPr>
      <w:rFonts w:ascii="Times New Roman" w:hAnsi="Times New Roman" w:eastAsia="楷体" w:cs="Times New Roman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2022-12-13T03:24:00Z</dcterms:created>
  <dc:creator>圈圈年轮~</dc:creator>
  <cp:lastModifiedBy>圈圈年轮~</cp:lastModifiedBy>
  <dcterms:modified xsi:type="dcterms:W3CDTF">2022-12-13T03:24:58Z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707A4B51BA0E4FCA8B2CC966F4BCA82C</vt:lpwstr>
  </property>
</Properties>
</file>