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思源宋体 CN Light" w:hAnsi="思源宋体 CN Light" w:eastAsia="思源宋体 CN Light" w:cs="思源宋体 CN Light"/>
        </w:rPr>
      </w:pPr>
    </w:p>
    <w:p>
      <w:pPr>
        <w:spacing w:line="360" w:lineRule="auto"/>
        <w:jc w:val="distribute"/>
        <w:rPr>
          <w:rFonts w:hint="eastAsia" w:ascii="思源宋体 CN Light" w:hAnsi="思源宋体 CN Light" w:eastAsia="思源宋体 CN Light" w:cs="思源宋体 CN Light"/>
          <w:b/>
          <w:spacing w:val="-70"/>
          <w:sz w:val="72"/>
          <w:szCs w:val="72"/>
        </w:rPr>
      </w:pPr>
      <w:r>
        <w:rPr>
          <w:rFonts w:hint="eastAsia" w:ascii="思源宋体 CN Light" w:hAnsi="思源宋体 CN Light" w:eastAsia="思源宋体 CN Light" w:cs="思源宋体 CN Light"/>
        </w:rP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22" name="画布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3" name="文本框 4"/>
                        <wps:cNvSpPr txBox="1"/>
                        <wps:spPr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4" name="文本框 5"/>
                        <wps:cNvSpPr txBox="1"/>
                        <wps:spPr>
                          <a:xfrm>
                            <a:off x="401955" y="1942465"/>
                            <a:ext cx="445579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思源宋体 CN Light" w:hAnsi="思源宋体 CN Light" w:eastAsia="思源宋体 CN Light" w:cs="思源宋体 CN Light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思源宋体 CN Light" w:hAnsi="思源宋体 CN Light" w:eastAsia="思源宋体 CN Light" w:cs="思源宋体 CN Light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25" name="图片 10" descr="小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015365" y="274955"/>
                            <a:ext cx="34544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DKE/ZSOQMAAEcIAAAOAAAAZHJzL2Uyb0RvYy54bWy9Vc1u&#10;1DAQviPxDlbuND+bZHej7lbQ0qpSBRWFB/A6zo9IbMv2/vSMRMWJC+ICF+4cOCIh8TZtX4Oxk+y2&#10;u60KRaCqWY89M5755pvx9s6irtCMSlVyNnL8Lc9BlBGeliwfOa9e7j8aOEhpzFJccUZHzilVzs74&#10;4YPtuUhowAtepVQicMJUMhcjp9BaJK6rSEFrrLa4oAwOMy5rrEGUuZtKPAfvdeUGnhe7cy5TITmh&#10;SsHuXnPojK3/LKNEP88yRTWqRg7Epu1X2u/EfN3xNk5yiUVRkjYMfI8oalwyuHTpag9rjKay3HBV&#10;l0RyxTO9RXjt8iwrCbU5QDa+t5bNgeRTYXPJk3kuljABtGs43dsteTY7lqhMR04QOIjhGmp0+eHH&#10;+fc3CDYAnbnIE1A6kOJEHMt2I28kk/Aik7X5hVTQwuJ6usSVLjQisBn1grg3APgJnPWCQdDzowZ5&#10;UkB5NuxI8fQOS7e72DXxLcOZC2CRWgGl/g6okwILavFXBoMOqF4H1MXHs4vPXy++vEVhA5VVMzgh&#10;vXjCIXO/21eweQNcwyiIHASoBIPYi/stKivc/HgQgYLBLYj9OLCEXSaPEyGVPqC8RmYxciTw3dIQ&#10;z46UhmKBaqdible8KtP9sqqsIPPJbiXRDENv7Hrmz0QLJtfUKmaUGTdmzbHZAdxV0iRlVnoxWVhu&#10;qGTC01MAYCpkmRcQk4XAqkNlDJ/+R4nCzRJZbM3tUMk/KVHo+UNTAyiBPwyDMF4rUhhGUX/YFqkf&#10;9Pt+B2PXGl0FfrNIS6hxck/sq0MGzDfjrlvIbjHpFrfVR5Qkgf921sBqo4XunslgpafSdI7xxmbH&#10;JTHsN8KVNgLImnlz/unn5bszBLihlCoC0/n823tDxc6gMQcql+SIk9cKMb5bYJbTx0oA4zuOXVd3&#10;jXjt7klVio78Zt3mCPetTdMbMmwm9R4n05oy3Tw9klZYw7unilIoB8mE1hMKk1Qeppb00EhaUk0K&#10;00AZtM8LCLbtsO7ARrkKzMR8y6jwPT/qAfnstOiHhpPgCyfdsOiFURh67ZD1+1EQg9Dc9s+IuArX&#10;5gGinQz2tbKTpH1ZzXN4VbZaq/d//AtQSwMECgAAAAAAh07iQAAAAAAAAAAAAAAAAAoAAABkcnMv&#10;bWVkaWEvUEsDBBQAAAAIAIdO4kB2h4/Xty4AADY5AAAUAAAAZHJzL21lZGlhL2ltYWdlMS5wbmft&#10;e/Vf09/7NyAKqKC0dElIKikN0kjD6BAFlZTuEEEkRJCG0ZIbXYMBA2lGiTBqhCAho2PEqO9AP3/B&#10;/dv9eP8G57Vz9fU851znOpE6WirEt2lv4+DgEKupKurh4OBl4ODgGhDiYUdu+fnX4+Aw46gpyhv4&#10;4G5m+u9YKqWtyiupNjwgT4wOe34fjyjsOWECpWBbYo6PCT/JVs6rHANzL3zzcbxHkBn5NzkU8Jc3&#10;vaIZOk2+9ydypaRXG4f81MVTZn1iTkZoryOnyvyiIbUt5zVTAPiLxfbaUfO5VJF2tszqef6eyuUQ&#10;MqVIdnY1oCl7a/RN/yBQ7N13WUI5HLz773Hwodq/RGYr8ESwfzLj4BLK/QLgRUic//3G/IMcL8JP&#10;mzbe/t+P73ti/v0shxP/PjpL+CHi3zxm1AF28tU0OW1CZpS0nSoI9++A3NjajStGzDghWfflxvx/&#10;xhncuObM/L54lOCaJw6eNMv74qN8lpJbf4XA0S2694+l3zMc3W01BT3ifwLnaTH9Y3kQhpM3lxCe&#10;T/uXOq5ipsyVAlgZ/hDhKrZwEquJ/KMeIRH4n0L/eQgbg/+F3FXq/ZdDWJT4fwaFZv4OP6kz8HzQ&#10;ab3Vu+NZHpppDg5NpBe4aztw3VnyXUqRrzG6RxOYdQqXvVwYUVHQcWzZEagPXJW0ErJVV7VZ1CAJ&#10;eSPW7IFA34sJvN0S+F2rh6HKf7XS0W/taGKmATPiSQfmmw8sKnmTKQGR0Fq0YrI6XVy+3Ps1+Uz7&#10;uH/2y1OPlKoRPxrrKzx/A6iivCcT2Dt/KcyTAO/mTa1HEGebRZSn9NUGKVEEnnNerPPMQ5/MxJdd&#10;7n/yPmtf7fhN7k5GSH9RhUxxIkw3KoXZLMD8YVVmGvwwv67g1s2++8BW9+6NhNhMSjIheXoau5b9&#10;M3aWTcG+2D8bM9vUQbaAD0O6NYRrgImLdQH718/2OAgdm19Fqo90hadcDhtZmlblEb3qrfmG32ny&#10;II8+dHoW85sTCtBMKyTgho6tJxc47JfMhjo8Qyqlb2+dZsN79hKTl9hRi6aNJxOvpJ49WjNIpAwy&#10;MrBp1x4hcjw7hBD7wvZ62cINHq7xhBQccR/8ipsabeqyPgEVdRBbCr9T9lkqfHXhiK5ZUKIP+gXs&#10;YDt69NoyD4ZKiRJ1gNB0toyW4yZacjDDvDeFWzKIjJhdegKHwxSeegwB29kgjPqFaylB+wsuQiub&#10;wJG45WkmfD4a1c2lE6mq/m++kZjN/vGPR/Ver7IaXvR4EeccCIYEW7VAA54swddXGe+TxTxNkJML&#10;2LaCXTbupMvULBTs9PJ1J95ck0yR9UW92TLwVXizndTvhbv7O7wikvBNybvoWjNeiYrZ7ZS5OpgS&#10;FSgvNr01gVvmK/l9nxPYqVOBY8u2TH1YPjztfW+biVWzSoF1OGpAapUEAGKnpjdveWImeid4o9of&#10;gFcoyCy15/sO6QoXbXwbBo/lOXgdsEGwIOIkvGIk+9Rhl6iGjq99UOpbGvRunEW/4L1tWZ4UXMeV&#10;HL10yFohkLhL82QsWCifVe0CX8YfHajJA8VtbzQqK01VjPI3t7zskx8psL+z+ro2Z45Fdkun4unm&#10;uoNNjqhHVaOsEJknYiVxJSJsKaCdUb9IG8nxkMM1nvS4o2b4YuFUVpDiCHOyT1yiGi+OS6qVRC1t&#10;4qlYOfFuUhjUgIi1EYaIv8j+XMjPsPc7me6o5I1KvY+42yAPTSTU3l190H5CI2jvq+TEQMjSCFHz&#10;2Q+FeilIVk0rH0uJGwdzheyyXdbGAsin4hz2yX2K19zpzcv6WSydhYEpydmgDnNFiwwtXxJw/yCb&#10;UfU0KarOBU8AdibU37RSMRWcXeaFdMJzRcPgoIlsvZ/Fc6+AwzOF00OJnfmlJCeu/TadNUA3niD+&#10;vKyk0ZIZbgWjvSlSCZvJh5cnPydgzsUXosGn8grc8Uvavw6X07ag0o5DvWpmhs9vUXoVvjsP6JYI&#10;h7ae/8ivUF9mRT035NLyf/wiJnXpGwGMJZshl3QdsVZq6Xu2Kytz7K5AWS+z9AJLykaLefVVKbdU&#10;lQkfDb2oWEqHGXS5h2+eNjKWE640VsNgmGL25/gjb3FKSW3AcoFtvyOVY8t80N/QQKGLEilLDjtX&#10;amziEJa/nLEKzD7aBeuZRECfZgoG7OfPiIbymGwSMtguKVqkhC4FeWd2HcEQp9p+mwdfYT8iX07W&#10;wC88APzIwfA2Q/+XHdoadHBRTHZ0LJBGWts9/Mo561xZs50V6rYsKBPxTHiZoEfBy1WUjsaFhsKv&#10;j+utTv5pTk2j2s9fsRQ85HAZrdagHuORqpomH01X4D6di7VKHDmykVzq4RNTx3Ts19xHM82Npo1a&#10;C0h4PWsdMdsqTTOf8pmwEMjaVwt9steFKHnnD2RhURPkzMF0my5CDegpsofjv8tm+uvIIMOvrOJd&#10;dHAtyhQJ+JOp6q3KN1ntZBv3k8YvKCpO3Scsj5DemW8rX6CUqLVad7aJidTiZUOszlc+SsWUYv3c&#10;ER8itbhEgQw9Gv5DLnIVMJKWGKOCadkJSOGomhYnv7vjIhzXf9MFLnk49AYHqcjQlLQafnlSIOs8&#10;yUzunDRlNpgpia74srbbtFYNOMZsn++FqGQxRdtO15u1rPdCbND4TA7uqmG/v0yeN9uuC0q93zjw&#10;3gZYB69bucMW82dlXc7mIqnf87y/G4SKY4KYU4ujpVtsHBt991eqHz2qmHFBph9ZOJ00JN/1b3U5&#10;zG30/J74h+sOngJ+p9HJ0H5KsRaJ9lldJEsoHUZfWRQys/uH7/lEOJMde8LYHa00kfEsajEYq4pv&#10;bIyhYlzP2K9AmpNm7y6ih9U2j0/PCpRAKLmcEkRaQ+vQNNZnOoUpTBPhugsdsl7+PsHJQ82zY+Yy&#10;UXwGZjRPILL6VlC93bXFvIUCs29/bhLj3X9w/7ibr/VuMB5JfIRiy2qxtJ/oU6pAiZNJk708eEpo&#10;kh6FRXyYRz5P66nx06W2nrEbskb09v5Tae7g1n0qvWitTt0TV9sOfXhsru2dynMRT2CK4+6TpoON&#10;J4lO1N8rSUgrW8jRo0mZ4pgSdH2cdvwnHujT2htM+osGhBWmXc5NOxoSpPtbp5TSCcPW96ZrbXXF&#10;guPKFwfjtDwMP4fJeeCB7DQPfgoNVEYyuF/h9046nMxT1QYRaYdo2nwWta5Dn8QktksjMPXS0WRs&#10;MPth3nn1pt6DcSpcRG23SPXiLz0x09V2AeezQHOgbTpjkIbhsbCF50tTzFHWb0GDZaqtnkEUoRSA&#10;4ZuKs8mYU8/BaNDIKS7N4fv39qb6YxDMr5+spts3kJoMrd+5AtL5gUEybj835N6CyEd/th7RG0f/&#10;GTEIMpf5ZLHzTn8MoFXU/pLoRxA/cTvWpoTZ4w2doHv8nq8OJZtXzeorynPs0/mRW+1iCWAtDQdb&#10;BU+RtPAgwIkr55tSoWQvYB4sADH6anNfOee82bjhaR++wSgtNQVS35yW0hohLH2WCsCq3PdlufhX&#10;3AYnVuVzGoG+p2/v2Ov/Vbp2UONsjlxH08Gc1lHb1e7zbTExTaPM1HqXrc+6VIcbUHispC6QoEfU&#10;A5hX7iZBKfK1yr7BCqyqhIN3zpGTPk7BtWT34HgI8NVG8Aax5ujNQlSnsPj318+OwWcNASTITcqy&#10;SCh8bclUSvwVADIexqIjL7dVuPNtdCaAw56nzswV0NBoB00lvVi+MxVg5MqRCVI+UTE8cT2hr0fm&#10;YKeeNN+ZHnaSbb9/H4+buvz5581H/MTvjM/aVi3rfp4mHL08toc+NGLgcznIEPN5vrGslMSUMmzd&#10;FPjizIzeeSPCGskZaVOqfqrkeLMaRXDl2DK3IkhRL77frBBwBtVgvcmymWJ5lDMRzSNwO5yJhfOW&#10;uftvlIV3xqKpXlj/pxCwDIT7nRhvBvipF4zL2/HXn5tNyiYfv5JvAFZnvwhu5FpJMwUxvrdx20Xw&#10;HCLdP+k2FjRbBrYH0z43JUe7FCXcWey8GQnrW6FSf4CXdmXiKKiHn3+UVM/voHGNcQHH5w9uDsv/&#10;2qBjYoDqnT1yj6eTgfzwzJ2HOVrsOqi2HW6Cq8SDPdamwbL79VUjILYZv9Vv28fx7QW6mUDUhCw6&#10;jBOgRhvV/GI6nckyyKOpCTbt2tr/XkvkmI/2V6X4aPRj7GFXjjDijpFI2aMcT2//qA2WCPCfmwnK&#10;N/Z+NB1aBS9QWUuatg2yqBsrC7H2idRg5sWk9YQ+MT5M4YBtQAmmy1Ql85y9Rg7QUv1ekrgF3unv&#10;4R/Xx2ubkPoD/oQzKAjZnHWTbPADgxXRsslffB4bU5JzBl1K+73VvbliIePUeNOknkM1G5r3ClnL&#10;yFPbNh+tSOOXiY1/Jbg8yazFbtJk5Mdrl0WOuNNUkjUneAIvylq9Jj8U9zvrAUcj93lHvXXUB7Lf&#10;O/mrF0H0kLDHQAV9qCS5k8odYd1oDAFiSjlZc6xgVsrdZ7Pypq5RYHyvU+6qVUDXecJjfOYXc1k/&#10;LTxAE23VoEL/nTRUZ22hw+7hTUkEb7todanJ2/A+90n47Idi4HBNYhCb97Nw4ki1+2+j3/v6R/n0&#10;2zSZmL2eeARpyrI8ShLHpo6ny8f8skYjOzyV5G/FjCKtWztvDYYWJszue9aMqolSZbmvzf7x81kn&#10;qznCd0Tq3zKW8eza40dBD0UqAzDvm4SeZDvhoqW7V77aymiS98fTw/LjMNKe+77JN/7sobpaVs+A&#10;DU/TkdZc2QBL4eAJFDUxWLslAiE7cPJZWv2Z8rj4/Ke9DfBcPbnzpZZQIb3rH/5XanBV3ddalJxp&#10;nwdzcwkRLboD9U7aNManKOAU02lIaZEoxhk5OVesZFQEn65e7Pb2r9t8G9JweNfNLGDgmC4fOiPB&#10;1o/KaEKvE/lrxLiFaw+aFlGhMdt5vQGBU05uQ3KhKsS8qYc7P2hI+Zd5WhurFwOIxF47LICNBBp/&#10;/dJ96dXh5EAr0c76MrAV890kWjt1c1Cn/zIqIUt6faxxrvQW9c3e1QortnMQq1a0bOBBW4+A7LbL&#10;Ntdos3RX2RCY9tEl3SnkF0aE0juh3phm2C7Bhuwy79VlaaYgpIqB74eihX2QP2SltzqSti7pDYdZ&#10;o37T/L6rBEC4WWp+GLMoPUcoqDJsMXJpA8kw3LQoitNUPuGBjv2qrajYlYEt5yW3dqYY7tcXMkv8&#10;ZtoiY57ihqby7duJ+445tGK9KwYJ5zec0Qwnq/Ej1rBt9XdJPumnBpHdYJs4eKBCY3IrPd1X+Ciw&#10;i0pTkw9l4Uut1D0yt6yM8CYzczTyjZepP/xYjes9nz0CrrLdn+GZu4mHFDpfYZLeWjEPU+JVEoyW&#10;rSH+DHVwNq4WNQNadCw5x4/k+3fRz/l2VqFW7iawe4h9W97HMw6MdeVUTrYznQq0eqIZOacXH+UH&#10;mVOa+oO0m0eLiUFhGErd7rsJQdt8ib/yJr7GJd3x5g2LEegymX26FTFrIXs46SYUudOiPeAZGzC8&#10;9IQ1KmiZc3VCkWI3udROralv9ogSWfdwLd3v05zS7hYhJc2OjCXSqV23YPup07G+7qzpeby0swJA&#10;qH8S198X9stjPTb7AVwWKdvyJnRsPiu+GrbFWJW+HIT5HLrcKk6eZoo9WnzZWQILmDwY8XlkJAL5&#10;Wni5kfbJx9tA1XBPMT3w4ucOVMrrhNXbkTTLxUADwffoVcRzGZl3BoY0lpd7mq2E80mNb+c+a4Di&#10;DMawbowp2JZWaFu/zwgE8JA2W9Y5lwUxSKxqKvwZEKzfyZHNHjRZEocXWSj2cv6Spssnx6bT3ZbQ&#10;+PqdodR6TZ8RwfMo8B+9WnuijbDWGafEvOeGyyH+Soh8ykVuaGIBlJ2aSUxIYiAKM35pd5RZGP5m&#10;MbA3jDP2gVDJaYsCk+FeFotL/09nXmv1y52tjo0fqJSJFNu5HzpBicWvn5Nui5kZbrk5flWYIGBX&#10;UiIjMFBAchRagdgrURaO3JpOi11KiN5qtMJInbQmetr6hOUbH7/hmUcef1aesTJnb1GAQOQ2lBwI&#10;uuXSfPpYshazHJg6bcjaMtpZXoGPfqET/4v/kCqXdnoIKXYByeqQhloGA80eIR5DiDSJmUz8qIVn&#10;oUtUhmW8PkyCTgiuzOLfTVpT3VgaIJn0nwbvTGytkk26m2HrWGKegTqLTgfC1AAF5Kz3lEw5gIcx&#10;QEKqIyF2plHC7fiKIGA2fu7mIGq67hSMqlPYVijkOx0tK8FSHO+2nK+D66cMjOneTAo0eU2zjylv&#10;gpGNoeX7ir0qGvjLq/vL/V90bNtv5gUfi9EBimABx3nZG6dUXe2ouPPFXRnsxm6rKyLow7gIwPM5&#10;tGKtSa6aGOz8BMuiDMRO5hkw8Yhucr3JsCyooLbePBlrXcldpKT8GkY97v46Jid/5s+rigxMmiTA&#10;T0q0I46wIpnrcvByy/SyZrZe1udS9t2JQeBJ3sY7d2JdO5B3QhwQyFIa39Kx4icKpr2tmZxvIaCa&#10;ac/h1goWLRor0U6sXfYvWYc5fCfDJsxH60yNZljpTpIq5G3FaMU6j7z0g8QGJwqyZBM7P6V7Txwd&#10;M94FbBsp0ft+Dtvu38Ugo0of5tCuJIsRNZpMtS+w9VcBbzjeEk5RX75ZEuwTNBP1kMwzafSRM3Fd&#10;o+92QflpOSDQ4Dmv31m1QD/vqzki9QmjD1AZriceDxAOL8LPgM8Xt8SNpJVntmv9Bu8wrYjmloDM&#10;fp4KfoHopZkboCHpn1ZVKtxYdY2ctCIt1QDhLQcWYClPbvMRNn+GlfpR6676PfwCAh55C6bEB5jP&#10;KJHHCheD7E+CnRGaxqIVnlf+bOyzTFv9QQkI5pG1CXd7fvbmtm6Pd2a1bgvMAYEyUnfot/VlWAEl&#10;9bJqb+MX/NWegpiCkTA7KXw1jbnws84sXzbpvL+hHejo5kQ6wmg2fjk03z55zmNv52IlsFfYydLz&#10;4pGixbIHSBSyZvXJuV3e1eLI4jlfu1FrOoeU6GV1xwxWb7EPyaV/Bjidmq9F/byJs0yIXWPhfWbN&#10;i190AEi87qx3FT/H9jhy0zUMIPkQugnhnJEl0DUD+7nJAf0IKCosrIpKjHbhg/7rpP1t6LbpcgmP&#10;kexu0l+7JigY1BR0ejJxDzWBpnPl+7BVCvBixGgu3PBsKpdBXKHOZf63HtbMYQq+8OwyBxAq+YD/&#10;bTJP0jDWMPsyNtNlz6OMptvnid9+/eije7HV2bJEp2NLZ9Ck0d+nb+n65pZSo8W8kW1yFdbaZjzy&#10;cwCE1l11LEiHwj5ZjvBL5IvmpCfZC70ThjUt69fhr3DwmjUEJC3iAzmEsdH+msvfNn/rrwdmSk2J&#10;xPhR2HifF391uBvtFSs4WXFDLCDQtphiNzfTFx40GirLzFJ6VTZZEGi5S8kZnBw44TbSXKF+9no1&#10;8G2wt26leZ6/0sN90DoT6DfqaCu+ri91Yu2NJVG8Z1r/UAbP89CQFt0Vvb0l6SNQkqfMuhGH1Rsd&#10;1v2VI/o6FZ93Hmb1XZX2htN5mct5tja/g+TYA5yFEiszalADkXsLn5fv1hkZQJYuMYfDsVbHH+oj&#10;6hdbG3aTdjgrj1hGk5eVGmOisTtyg1R23BO8Ku+5jW61+6Kn5UojdUwRiSptiGxfJNWli5FPBS2r&#10;zqEFMDvypxV2Ad+RI6ZLZfnwpLjaZKJf0m9AcAVtATT6ADtcO7GNZPiwffFo5qrgWBHoR4dIeTJL&#10;3wwGrchHfo59NQi0YCMPA9T8xD8Mo174orP8hEym2Z3cL1rfDgSa94umgxa3sC/bvQ7KIabMRGbP&#10;fdJYVxaFFTrvW/R3chEopazobgp6AvVX/mxlLyzEXqJlFr7Opgq2CQx3GICtnJ2LWv0FkvKo7QYp&#10;U+jhMF4E0cBHYrIdTHnHm+fOhm7tmZt9XCXNRb8b02Jv+xsBBkPJdn1iuLn210Emdoaerth44gtp&#10;JOoX0bMDNZ4m9fOVp6okK5G0EGFxuGyi3FUXclLe4tBR1qZXVkFB5YeuO66TeOwZNRK4OPupxPTc&#10;jVio9aMeo3HDlGFYC5a5ej7Q1yR8EBtbEPzZau72rSk2yhG4rO81Y+RxqSMAw9Nz/slilNq0VTEt&#10;ucG5JmJbGhze6And4iJc+bpcfFfSb/YUZEDi+QSlkrP2er7O2+lp5Y+IkQHYehVJ7W02MWdMYFcF&#10;payvWH6xlKfSimUgX1AZSa9GnkR7sRVWAuBn38CJlSTmCtgXUNcPT8RosyrP8B1vcS+XliR5NWs9&#10;M1yajD71jMEFsUqTU1LqkGDssWmsZLvWCWJ6Ngeh+maGxcdhp6VxHjI/Jx1i93UPi3drbiNez7/A&#10;y5om9tN8SZ44Go4Nwhy84yRtXOGyg7D1vWmXhqmVRs8p77K9sUaq8aknDodD/1tcnNp/IYxSAJ5P&#10;z+y2Vn5La0KT5CMdAGbWJpHgmgec6RKeu04L3Zc7e99+S4gaxH6tglg2FI5vQC1frpj9BJoVCfgx&#10;CYqPFZsc+fvNe5oXkqJFZioj3B1qYP+4YCGPPNWiHYvHioGe/SBCsFaVy/5uOahekMu1DPXWWFF6&#10;xs0k7At2y+DReZQFSEcx0IZ/2+kWjuVtafTE5B2xJCjE0GaUAAMn5uoWDF8ojU3InQ66O1RsS+TB&#10;bk0LjLS/IXPOsvzkqzhf58veC64oX8YeqEdnBnvWS9RluVw14Q95tZMcnM3P/0CfZCsk1S29dKug&#10;naaK/uHNH7yH3RdaWji41mSf5t7oJsEzsIJxnSLN6Qw6ZiQsJvjGiJHKyc4k54SxgZuVXfaiXCju&#10;ooTotibRDWVV8i/gihBRsNf3Bl8sbOyBNa3WN1IBgw/NT1tgpRGC43B1HUVtAE8oGSREkCgbe/pg&#10;2VZRGz6ZOngUei8NHF4fujZR5i2D+SJQdrfUDQ0Eg3p6jWVD7FPXGWhvGdobCCP5xLkhW5YpNUnV&#10;IjD5I38e2HpEDuBGAMS8AgYl5W4HWTx2lrGdrzOxiu6LAga/MBZJcNnnPa1exJSzocAOXkpPy4tA&#10;2HBS2jQ9UcMXVBwhqKdkErzHdKX5wr6ueLx8KSgn1+/z50AjVnP99eb3QiCJFTM3g3CGFv7zh6ve&#10;inQU6APYeoOFokibdzT/OvjUARshuEsrv68gpRWOQSUDGAwHH0aVRn2yc1XCIw2ccEUjRKpZHWVE&#10;uq5NX1JsaiZbgu/2WBRA7BR9PkBap4/OOl8ggDV+KFPXBxp3Cs/HUyahFrUvPbbkX02Ym5Ya6V8V&#10;LxrRR+XETaTxH9lQDjmDIII4YNGEN4MM0qVmDwWmy5WgvxD22N/d+lPVl3oUk9OAQZlakhpKD84G&#10;wMGgsrvq5gmCRODuqdCqErinsE+CaLmX5Wko5421mBa0wVVw3TIV5E7fTKZPMlOpuDoqfa/Wqj8U&#10;Y0e5ToSP/o7GOvUQzCjnnDXX6PkvXrPCnWWWGaS5VcDAJCzDiGvN631BzbkRSUAcnAe7V70A16xB&#10;DhPwioXfG8+YAeXfvrN6KG4aSCvflv3OVc+tyXePWMW2Hy2H97Mk6HCqY+l4te3YScnB/pt5Jzas&#10;f3QiJtq4ixnllLK69sENrCGGh4CSrPDyuv8x9v7wcnQinXNn5mz9iWStRU10pTeg7hotOHCBcuH3&#10;nKKV/kRMl5ji7WOQt49B1s6Z5WaJxiQBCxsK29LBascsh8v0En5KPll7Rk186a0OQ5ZHH5z08xhl&#10;Cvk1vr73dpqMieOl17XqcCIJxmn09QucKNsA60kTR3NT3BtdjMJnhRvz8Mi7SgPWCNidzWzIDIny&#10;p74yGkkC3IEdK4Z8xVh4JOZ7Cdf1vtyOZ8PeEiSqpai+Us6U1rPjpecuINU1iimxCAX1gJwHCjuw&#10;CPFjLALm8OjJVQIzec9OcLyyxEJHIHF+rl86tW/UaMEZvp2tjl5qorZcnUrnhmosOHMhm+eAxMni&#10;WjNql5ln/dYjaJS+Y79aQ3yqHFveXNS2BGtDA4YWiyfXpGplF6EVd2+zXWWDA/PtyNf7BliAN6NJ&#10;DJsQNhnYcfViiQPlbr4glcjzAiW3dQfxsQZcpV63PYdv/YzrMLmAM32w6jz2LE/RP+ymQhDVXjpb&#10;z9RErKlFSvhEDsQrkAWQHLhRM+2MWo+q+fzyqyN/trJiC+W8p6LyFQByI24U99anAFsAX8bxPuI3&#10;kydeRw1pclGj0+zIekk1sXpn815+a/vKQLBeTA0BXsk1Ii1MiydX2hOVNhuNOZEiHk9ICnu4g8lh&#10;y19U5r3RqDZ6xqaA0+/ekfyXKQQdPTbAVs8ApQs394/Zdw4y+eqfYvf939z0GZ4ctPDV/4kqF6s+&#10;lW4+N58hGMxAXUy9nCyseFk59aTAtM+9r3N2w+kCBU7N96OlAuxIDhhJmykS3vPh5CorxS+Rydo0&#10;/HFKFeqks/gaGVppnyF9nBGPTSXjMEO71UliOVCPKjrlC6DDfPvHY3UmbK0aW0YgT006fg63or2r&#10;AeQw/eUR/OIztxvtqUoSmdUY4JX9BK84j7pEjH9BUqX9e1mb3AxqaQ/2HW2EehbwTefgXHyZvfNC&#10;OkvHagSJO3Zp5OQK0ZKF8IdWGln1jzQbOWZxbyv8kOIi7TDYsnqntNdYTKZawyaNdRsj28fsFxQu&#10;SZBCrQkG27ZfGDHnE9uGO6hm/aOyoRgrOtb7V9xRuaaBqKhlN6G7FhpnRVf8kdj7MeHPz5e+8xF9&#10;qr59VnMmCnrwYtTo0S62OkH6Ci+aP08twcJvNrQrGyQ3Zc2IxR5dqxvraO6YpnECZa9vf/cJfSa0&#10;BeimvrIccd46QlmG+vuqSetvKw1IdSUBVrAdDNLcfOHKQj8G4fTJBP1TYjK0qeZSLl0f/F6Q5XWx&#10;3g/WtBApZASFz0C1g1e0xHlaz0qZokxWh1F1ygitNBYhmwen2DuDDPRWmmAIiavtu5kDf5obFiez&#10;Pe09rc6RQfNoeNHM0+mdAfetBuzVhO3Hbc1RCJEaT/nr3d6pjSOJgas1n07eFS0SFt6pi8VGqRYw&#10;qF6+jxlJv8UB+bBy5dX7qogf9S75KmNaiBSB5ot6vJTrxYfKBEFk7nmusNAn67do1sFGLsQf0ptX&#10;Tqvv78BaMwAMFXvp4/7AX/dWjVGQ20UxmhGB02qe3Asc8IZMsnosl2QoHFNuy7ODpsIhpbIxPQqf&#10;lubo8QT8GFZEaRJE+d69jcACbJKgPwjOuZNKwP6xpGxe8yO7Jx7I9bA91DIQaYaGt2GTsvzKu4jT&#10;lusoqyQ5kzcNIb/wy9IQBXFqoTdZPt3G+zq7DXri+dEk5uKhNrQG5hMLIUTgzAMV4NGWwcrHjmwF&#10;JXPV8OsdcGaO4phRxflctKh20hHfrf2cTgdjBeplZ4mTYN6kcAeu4D5D9rjXKn7XYK2IBx6ZrfZw&#10;8sQ/mtj78eMcQX9xVR7R9h+a32BiTEsdIVKk8kSkSvjZtgslcn79LN2/C7hx5raXaIQ990ucgvRo&#10;ZbnAzd96rs+fioHEYWza+zsIKzHtbRDIV2dxJYOZd65kRXnfLRs+S2t8J5TNYutbyKjWMuu0l3pS&#10;rH7ddh3meQ/3fJH32wcR5azpwvLHoqQmzXTL+GVcH7JZySJ4UVitO+074SDYtkQy+6v9XUz5+gaY&#10;1uzlDOEcg/RrGp5WUgojbLiW+6U3+foZAZxCycSQNguew8JuHsV39S4PX7bqD5qJhLIFusCrx5UM&#10;AkpbHMNt0MGtp6onmGKe5dwyOn2RATQJ8eyMozVCdPIefSukjEKvi1VHZG4smcX7xXGqKdD34Fgf&#10;MgXKeFMUOKHHgHD8Zn6ONQDJPl0yl1TMx7qu8FXskrGIAgPdlSY3SrgrQOkE7JQrIkcJ3uy9Ohlc&#10;efTvBFWPOzGae7N6CMaBEDla+jXuTYp9mxUMknprj7EqaLMs9qPsrTvYldMQZF3u/fYp96ruRAER&#10;o9nps931Mtkg1pmTh6MHe+PJrOC29xlENdj7FwHW4RnfU5T+QlTq8vtS8wZp/ayT1wLtOobOJo1O&#10;zBGPUCCIlAXXWsecv1qzBohT1a9mlozN+dCrRpOKX3IAwPO1PHOOKMrEqv8dEdQW8MkJCztXLtNz&#10;slZoVfYt7yuVE20K41nUsYgCmorUimSQyXIZ5fObb4Zr8F0cYEsVVuzYUsX4GlQpN8XiSO44q4E1&#10;CT/sUkUrfdOy6uMnks+nQzQ1PFofwfyLCFGJ4BK6IkyDhNiKTkMGgFQe1mPKmEjdWniv06PVe9a7&#10;jPZX0TtuSGcDsGU2I+Hj34NcZk4qGiHF99gf1PzuCTZ1+kwruXoluR4FEd8LuORsfcIDTXzpkk8d&#10;/eOe1F5AQybpKxIYhxi3AuKxken3GU+LG45R/OLmLvBSrlsN3R6szb/pimxs32hcFShK7bAFiqQi&#10;/rSSuQ9Rn0pOwSbd8I4l7L6K1oRU1B9EIvtjf1ATmZPf3rwStEeifrer5HXB8hkBjCmJrWVn9wwJ&#10;WoXTcDToMU5DP4LCG3VNvzcFTorYGRgXru2hE3VbD4/9FpjgRV9GFBnmPeHKfKflBQckm2BuxkJ+&#10;YRM5z8u7d/2LIrFI9YMMWAQ/1Xl8Tx1PM4ZuUJJrhCo3PclPSOzpzztM2jzrzlfFOBHEYzF1ntR7&#10;URc9o4eZA3aYyZsUEPnRsG+RErB1YWJRLvbF19uJr6ltKa+2Lb2pm99RV/k/0d5ehQuc/3lNvpuW&#10;RvqDt85LLiURHr5VK8J8+7dmvM+i14sz3owaNV+IQn7sWDuXGuqM8GhQHlucfDCxdi+VQ+Opl+oZ&#10;nCiSY5smKJIisUWh7QLnk/L+0MX04c4/cWAhXsmBQcGVzJxJww/NGFOLr4tGNfPVAXixS3Z0iRTd&#10;+XfHQlamTzr8xxuD7Ts4mRprHuq2CP7if7Zd534nO4I+QNPZQBPQMcNVxnw652R2yXGC5EPc4fpG&#10;CxlZd1W08FM4XsOPGed8uG+JKQdkQe+rD3btSgw4XTFMNcIypO39jk201i5m9ulb7CGF3TGGBOkO&#10;aoPc9wJkQbll67/tbGGAYyJzEiVjkYGYn7dBm4QfMwU1syffQSgucj8ok4Q8zXNeJ3ZCtAbDHFim&#10;0IGA6+28SGUKaGiPd+9AhmIgNJ4VmYi7naPo8N7e0HTI/DHJNenTWzVS5DbvjYcaG3n21L2n5leo&#10;imhXlO1uIlTe3tYXODluZp0pe4/EdUy+d6ZQXztYEMWGYtizaJKB4IHt31vl27Mzx2ZVb0PXT0ED&#10;MIdt/P56siXExA5H/QlfC4/8irxaQ13Vy/Eww1RsLFCVRLV9ZMoSIgRT5c56rytZLceUsnYU3nCj&#10;jpX25QtIpQNT3iW/4ZsBfaDiKvmigkH5PL+F/83I24TPUa2/a6EVeUlHt2K4eZbRT/Pmxs2ybukx&#10;+fRkLRuAcIPEfeE8cyrD3SmWanYKmdVLj17IjJWYl3vL/xXHLXKOBysKGgSClJbyd5tqtASmBcpb&#10;FDaHWpfbQ60sw5LJtZrvKGjitG4MNCI4K0r8DLDb77Ghw0P5X5yG8+5jjEryIjcEz+KpKtL6mBuF&#10;5QepKizlIl/msyQ8zWN0ZX5drOATv3jBpP7yQR7JctyK9tS3dWnzPv8lJ9oEg4Je/OUPo/cM2Esi&#10;pOw/vGzSbZHk41b3DhYcZtwL4GoAgAn7ZykcniBESciRneE1WpmSj/VEZo/4nwUfDiiQOYZeznGu&#10;fFku9Ksr1Zrgm574VXaGInjzUWO0gPCrdqR5IkCIWeuLsQP7nry4u+FPAIhax95wNEPqS7EKfUSa&#10;g6Borv9l09emxSaqMuhZc4dFf3TlQKCTuuFSHDMzbUDHKpUfJ9fe28dSGtiq/qhD/QTN7xgTcwok&#10;XJIvyqrnlmMNwVrc3Kf2kTteIrJvu9NpeT48YFrW0KlSWYmox8Bx8z7mOawvn3+OEv4085J0+U0v&#10;d0kh/SPa880KCQtIpc7pYYjH+y5OLpKPSb3x+VzlWnJZLHsPq9BpuW7LfXZDcP+9S52LsrOT6TsC&#10;zZVB392EMnzaapd5soIWC2THh/n8SFh9LgMOm3UJGPlavDcngvY8Dp6xveaKdx8MTuMZ/lFmKeZ2&#10;32vpu+T5KXR124/3gC2JdJAOmDQZvHv6po8+sLvWSVlJ5lDAS3dKQHuu1XdCZm7GK2i0fr+w5dCs&#10;P3v3whTG9Tvy+ZBEfnu9W/xe0o2jNBl0l+a81f7LE85tyhPVP/PnReJzt5Ka1o5vvrOssT9HrbqZ&#10;A0jNJwLO2i59BrIsf7cklcG40NKoNjFLX+RvxEiUVYFkIEZaqEL89JfCKqykgSukxTu4o3vekbDx&#10;Zv4+r4SjkZgTabI6Q+38l1V6SfeV9YuGoM1u43u13/lcRtIIBmfY36r5zEsXlZ12CfVn+zU+djSQ&#10;Uxbdfz38AO1wjJZMriDeaAntGbFiKsry7UcW9Wy1zArFSlegJplMamtqN3SUvCa30NtmteDaEb57&#10;j77gJbq20WwziCKTkyb3u0ZXVadZOtyO3a+aFVVqFeooKKpmokq7g5ZWF8FGYdtqrnfi+Vl5ZtAQ&#10;Hahvckc1sEOyia8nkUdwzaQ192vsC7/oO43F1VbNHCynN7rrSx6IHlSV6BaOn7joiw/LXYRoQH3E&#10;ktLwLYkcMfYeLDHl9rtyYND6g58W/eKKFc8bCY/UVV3JWtNbgdZKT3dEaZYej3cwBQE/i8hI8QAE&#10;QHIjndpflVqIyIFD7v1H8y+5nlFYnImSHgXQODIT/e1Hb2N//DNzXRnl+jTgrSi+/JCE8sin1B3O&#10;64+1z1/8VJo903JJHGXE9tiof/rb6k6a6qEb63PfeNjvFiLkemiINPWtbkoLC+k9vHVz5CvsRTa2&#10;Xf3gc5tiNPSkF1POhD9eo6Xhed2y/kLuRZ7SbIBNYNE9vG/rCtdt9VZEGrXF85U2ZbkWNdIMP3So&#10;4/+222cTapQX9+MSil1Ou11M5/mSDr1D6TPl8V93xccRhfRRenYQ3L3lhL2AE3vz0yf1X1u+CxF2&#10;moPsCx0dOn9Ha9KEKxGxDQXM7NgJaGBymdj7octXb8PVv+JfN+tj5F88U7KAjVY6hi6TG7+zqtSX&#10;pc0y/SvBJaFGcXEFZrmmvv4gKHwqmbLkX9+9KxH2A7bfITPkW0BaTGzDg4Z/1H7eT9XRbT3g7/+A&#10;ibzjpTHKnYj3t3P/8f1URWyfjzO6+IS3mA7zQO2vUKQhahTogiMZ229Nl6Vi02Txt/++IIh73/Yw&#10;CsNwJP2K2f9vL2J3XNzDf68NhPE5tLA9MGbSJ72Zo8JEBdfC4uA7/hvOhGx70L3Uk//7MgAr0VNd&#10;q+r2hpyhVcPRA1X1a5/hCoVEkqORKWaWr3+7g1cYlZ9dvy9QVX5RrTh71oj4TV2dk1WqrXf/2ngP&#10;iDSSiy89CkaOgtpkmgdeb1g/DL32vA0+h8aYEU1swKo7uM/v4c1rnu/T2mwioZvuYGqGpug0ASKW&#10;v48X+gg14oqBshC/SXrL18/HWR4RXqu6gc+hOrYNm7+Wb/M8OvGve+Pa8CMxP5OSR61PZuzb51R1&#10;r4d1orHDV6SjY63lWwzvsT25lu8h2+NHebDF70VOGvfSBj9AY+j/OopZJESNFH3KKAob6F411PdW&#10;g1+LjcuDHfZErhouexjLQOw3TfP/ajOGz/Hsyq4W2MZb1K1cqb8PM94ntSlGYF45WFXuLriDRZ3z&#10;P1yrbkioEVYM7NtrBAhJkD27DmQ/PHIWlJvbKbY9AdGeNGpd5Lgv4cS9eB3lOPjTrI9J8/hdKs6W&#10;AsSVOTKqHb9KHikQhPVwcvwN0BxPPDPnueZGT7afD5iRy8kVflfNPt1UkNHPj1To4WlCr8RJca9N&#10;tsf6WD4vi9qn9K8rCTs5Hj/aOpqc6b33L3gYcBWlmzi+M/9TIAYnz/m3Mvff/+S8sO9bNtLxQ/+F&#10;siheBDSG7n+BPUUqN1bjQHb3Wkdcwknsi5f/aYxLaKOCoztcrvb4r+OYX7C9L0Y2fP1fxP7H9DoI&#10;/jPvNeD9F0jXWf1fyvyF8/+vwWHnEvfgpuFE9Ix0DPY9JI6akpZi+bMXH/4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DPNQAAW0NvbnRl&#10;bnRfVHlwZXNdLnhtbFBLAQIUAAoAAAAAAIdO4kAAAAAAAAAAAAAAAAAGAAAAAAAAAAAAEAAAAJwz&#10;AABfcmVscy9QSwECFAAUAAAACACHTuJAihRmPNEAAACUAQAACwAAAAAAAAABACAAAADAMwAAX3Jl&#10;bHMvLnJlbHNQSwECFAAKAAAAAACHTuJAAAAAAAAAAAAAAAAABAAAAAAAAAAAABAAAAAAAAAAZHJz&#10;L1BLAQIUAAoAAAAAAIdO4kAAAAAAAAAAAAAAAAAKAAAAAAAAAAAAEAAAALo0AABkcnMvX3JlbHMv&#10;UEsBAhQAFAAAAAgAh07iQKomDr62AAAAIQEAABkAAAAAAAAAAQAgAAAA4jQAAGRycy9fcmVscy9l&#10;Mm9Eb2MueG1sLnJlbHNQSwECFAAUAAAACACHTuJAEeANB9cAAAAFAQAADwAAAAAAAAABACAAAAAi&#10;AAAAZHJzL2Rvd25yZXYueG1sUEsBAhQAFAAAAAgAh07iQMoT9lI5AwAARwgAAA4AAAAAAAAAAQAg&#10;AAAAJgEAAGRycy9lMm9Eb2MueG1sUEsBAhQACgAAAAAAh07iQAAAAAAAAAAAAAAAAAoAAAAAAAAA&#10;AAAQAAAAiwQAAGRycy9tZWRpYS9QSwECFAAUAAAACACHTuJAdoeP17cuAAA2OQAAFAAAAAAAAAAB&#10;ACAAAACzBAAAZHJzL21lZGlhL2ltYWdlMS5wbmdQSwUGAAAAAAoACgBSAgAABDcAAAAA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C6rue+wIAAMIHAAAOAAAAZHJzL2Uyb0RvYy54bWy1Vc1u&#10;1DAQviPxDlbuND+bZLtRsxVsVVSpgorCAziOs7FIbMv2/vQFqDhx4wIX7hx4At6m5TUYO0m326ot&#10;KqDVJv6ZjGe+75vx3v66bdCSKs0Ez71wJ/AQ5USUjM9z793bw2e7HtIG8xI3gtPcO6Pa258+fbK3&#10;khmNRC2akioETrjOVjL3amNk5vua1LTFekdIymGzEqrFBqZq7pcKr8B72/hREKT+SqhSKkGo1rB6&#10;0G16U+e/qigxr6tKU4Oa3IPYjHsq9yzs05/u4WyusKwZ6cPAj4iixYzDoVeuDrDBaKHYLVctI0po&#10;UZkdIlpfVBUj1OUA2YTBjWxmmC+xdskQQGcIEEb/0G8xt3FzcciaBtDwwXtm1+x7BfxQu93wbaNu&#10;xdn2NisJBGp5RaX+uxBPayypy1xn5NXyRCFW5l408hDHLejo8vP55dfvl98+oNhyaE8Hs1MJhmb9&#10;QqxBi8O6hkUb/bpSrX0D6Aj2J0mUeOgMnO6mQTpOOinQtUEEdpNRmO4mYECsRRqmkdOKv3EjlTYv&#10;qWiRHeSeAqk5BeDlsTYWSJwNJvZULRpWWozdRM2LWaPQEoMsZ4H92ePhky2zO1HXWZeUTdusi3WP&#10;QCHKMwBgIRWb1xCTgwBIcsx0IP1/iuLbFDlsH0FRHIQTywFQEE7iKE5vkBTHSTKe9CSNo/E4HGAc&#10;uB4Y+EOSrqrgHsXfj31zxEH5ttMMAzUMimFwFz+SkQz+fQnB6FYJPdwO4SuzULZyrDe+PGHEqt9O&#10;rpURQNaV0cWXn78+niPADZVUE2iMFz8+WSkOH3Sfg5QZORbkvUZczGrM5/S5lqD4QWPb5r6dbp1d&#10;NEwO4rfjPkc47+GG3zXJA0EWLeWm6/qKNtjAlaNrJrWHVEbbgkKDUEelEz0UklHUkNpWWwVV9waC&#10;7Sts2HBRbgKzMd/RKsIgTEYgPtctxrHVJPjC2dAsRnESxwFgaJtFOE6iFCbdaf9NiJtwXR4w7Xs3&#10;9G3XSfpLzd5E1+fOanP1Tn8DUEsDBAoAAAAAAIdO4kAAAAAAAAAAAAAAAAAKAAAAZHJzL21lZGlh&#10;L1BLAwQUAAAACACHTuJAdoeP17cuAAA2OQAAFAAAAGRycy9tZWRpYS9pbWFnZTEucG5n7Xv1X9Pf&#10;+zcgCqigtHRJSCopDdJIw+gQBZWU7hBBJESQhtGSG12DAQNpRokwaoQgIaNjxKjvQD9/wf3b/Xj/&#10;Bue1c/X1POdc5zqROloqxLdpb+Pg4BCrqSrq4eDgZeDg4BoQ4mFHbvn51+PgMOOoKcob+OBuZvrv&#10;WCqlrcorqTY8IE+MDnt+H48o7DlhAqVgW2KOjwk/yVbOqxwDcy9883G8R5AZ+Tc5FPCXN72iGTpN&#10;vvcncqWkVxuH/NTFU2Z9Yk5GaK8jp8r8oiG1Lec1UwD4i8X22lHzuVSRdrbM6nn+nsrlEDKlSHZ2&#10;NaApe2v0Tf8gUOzdd1lCORy8++9x8KHav0RmK/BEsH8y4+ASyv0C4EVInP/9xvyDHC/CT5s23v7f&#10;j+97Yv79LIcT/z46S/gh4t88ZtQBdvLVNDltQmaUtJ0qCPfvgNzY2o0rRsw4IVn35cb8f8YZ3Ljm&#10;zPy+eJTgmicOnjTL++KjfJaSW3+FwNEtuvePpd8zHN1tNQU94n8C52kx/WN5EIaTN5cQnk/7lzqu&#10;YqbMlQJYGf4Q4Sq2cBKrifyjHiER+J9C/3kIG4P/hdxV6v2XQ1iU+H8GhWb+Dj+pM/B80Gm91bvj&#10;WR6aaQ4OTaQXuGs7cN1Z8l1Kka8xukcTmHUKl71cGFFR0HFs2RGoD1yVtBKyVVe1WdQgCXkj1uyB&#10;QN+LCbzdEvhdq4ehyn+10tFv7WhipgEz4kkH5psPLCp5kykBkdBatGKyOl1cvtz7NflM+7h/9stT&#10;j5SqET8a6ys8fwOoorwnE9g7fynMkwDv5k2tRxBnm0WUp/TVBilRBJ5zXqzzzEOfzMSXXe5/8j5r&#10;X+34Te5ORkh/UYVMcSJMNyqF2SzA/GFVZhr8ML+u4NbNvvvAVvfujYTYTEoyIXl6GruW/TN2lk3B&#10;vtg/GzPb1EG2gA9DujWEa4CJi3UB+9fP9jgIHZtfRaqPdIWnXA4bWZpW5RG96q35ht9p8iCPPnR6&#10;FvObEwrQTCsk4IaOrScXOOyXzIY6PEMqpW9vnWbDe/YSk5fYUYumjScTr6SePVozSKQMMjKwadce&#10;IXI8O4QQ+8L2etnCDR6u8YQUHHEf/IqbGm3qsj4BFXUQWwq/U/ZZKnx14YiuWVCiD/oF7GA7evTa&#10;Mg+GSokSdYDQdLaMluMmWnIww7w3hVsyiIyYXXoCh8MUnnoMAdvZIIz6hWspQfsLLkIrm8CRuOVp&#10;Jnw+GtXNpROpqv5vvpGYzf7xj0f1Xq+yGl70eBHnHAiGBFu1QAOeLMHXVxnvk8U8TZCTC9i2gl02&#10;7qTL1CwU7PTydSfeXJNMkfVFvdky8FV4s53U74W7+zu8IpLwTcm76FozXomK2e2UuTqYEhUoLza9&#10;NYFb5iv5fZ8T2KlTgWPLtkx9WD487X1vm4lVs0qBdThqQGqVBABip6Y3b3liJnoneKPaH4BXKMgs&#10;tef7DukKF218GwaP5Tl4HbBBsCDiJLxiJPvUYZeoho6vfVDqWxr0bpxFv+C9bVmeFFzHlRy9dMha&#10;IZC4S/NkLFgon1XtAl/GHx2oyQPFbW80KitNVYzyN7e87JMfKbC/s/q6NmeORXZLp+Lp5rqDTY6o&#10;R1WjrBCZJ2IlcSUibCmgnVG/SBvJ8ZDDNZ70uKNm+GLhVFaQ4ghzsk9cohovjkuqlUQtbeKpWDnx&#10;blIY1ICItRGGiL/I/lzIz7D3O5nuqOSNSr2PuNsgD00k1N5dfdB+QiNo76vkxEDI0ghR89kPhXop&#10;SFZNKx9LiRsHc4Xssl3WxgLIp+Ic9sl9itfc6c3L+lksnYWBKcnZoA5zRYsMLV8ScP8gm1H1NCmq&#10;zgVPAHYm1N+0UjEVnF3mhXTCc0XD4KCJbL2fxXOvgMMzhdNDiZ35pSQnrv02nTVAN54g/ryspNGS&#10;GW4Fo70pUgmbyYeXJz8nYM7FF6LBp/IK3PFL2r8Ol9O2oNKOQ71qZobPb1F6Fb47D+iWCIe2nv/I&#10;r1BfZkU9N+TS8n/8IiZ16RsBjCWbIZd0HbFWaul7tisrc+yuQFkvs/QCS8pGi3n1VSm3VJUJHw29&#10;qFhKhxl0uYdvnjYylhOuNFbDYJhi9uf4I29xSkltwHKBbb8jlWPLfNDf0EChixIpSw47V2ps4hCW&#10;v5yxCsw+2gXrmURAn2YKBuznz4iG8phsEjLYLilapIQuBXlndh3BEKfafpsHX2E/Il9O1sAvPAD8&#10;yMHwNkP/lx3aGnRwUUx2dCyQRlrbPfzKOetcWbOdFeq2LCgT8Ux4maBHwctVlI7GhYbCr4/rrU7+&#10;aU5No9rPX7EUPORwGa3WoB7jkaqaJh9NV+A+nYu1Shw5spFc6uETU8d07NfcRzPNjaaNWgtIeD1r&#10;HTHbKk0zn/KZsBDI2lcLfbLXhSh55w9kYVET5MzBdJsuQg3oKbKH47/LZvrryCDDr6ziXXRwLcoU&#10;CfiTqeqtyjdZ7WQb95PGLygqTt0nLI+Q3plvK1+glKi1Wne2iYnU4mVDrM5XPkrFlGL93BEfIrW4&#10;RIEMPRr+Qy5yFTCSlhijgmnZCUjhqJoWJ7+74yIc13/TBS55OPQGB6nI0JS0Gn55UiDrPMlM7pw0&#10;ZTaYKYmu+LK227RWDTjGbJ/vhahkMUXbTtebtaz3QmzQ+EwO7qphv79MnjfbrgtKvd848N4GWAev&#10;W7nDFvNnZV3O5iKp3/O8vxuEimOCmFOLo6VbbBwbffdXqh89qphxQaYfWTidNCTf9W91Ocxt9Pye&#10;+IfrDp4CfqfRydB+SrEWifZZXSRLKB1GX1kUMrP7h+/5RDiTHXvC2B2tNJHxLGoxGKuKb2yMoWJc&#10;z9ivQJqTZu8uoofVNo9PzwqUQCi5nBJEWkPr0DTWZzqFKUwT4boLHbJe/j7ByUPNs2PmMlF8BmY0&#10;TyCy+lZQvd21xbyFArNvf24S491/cP+4m6/1bjAeSXyEYstqsbSf6FOqQImTSZO9PHhKaJIehUV8&#10;mEc+T+up8dOltp6xG7JG9Pb+U2nu4NZ9Kr1orU7dE1fbDn14bK7tncpzEU9giuPuk6aDjSeJTtTf&#10;K0lIK1vI0aNJmeKYEnR9nHb8Jx7o09obTPqLBoQVpl3OTTsaEqT7W6eU0gnD1vema211xYLjyhcH&#10;47Q8DD+HyXnggew0D34KDVRGMrhf4fdOOpzMU9UGEWmHaNp8FrWuQ5/EJLZLIzD10tFkbDD7Yd55&#10;9abeg3EqXERtt0j14i89MdPVdgHns0BzoG06Y5CG4bGwhedLU8xR1m9Bg2WqrZ5BFKEUgOGbirPJ&#10;mFPPwWjQyCkuzeH79/am+mMQzK+frKbbN5CaDK3fuQLS+YFBMm4/N+TegshHf7Ye0RtH/xkxCDKX&#10;+WSx805/DKBV1P6S6EcQP3E71qaE2eMNnaB7/J6vDiWbV83qK8pz7NP5kVvtYglgLQ0HWwVPkbTw&#10;IMCJK+ebUqFkL2AeLAAx+mpzXznnvNm44WkfvsEoLTUFUt+cltIaISx9lgrAqtz3Zbn4V9wGJ1bl&#10;cxqBvqdv79jr/1W6dlDjbI5cR9PBnNZR29Xu820xMU2jzNR6l63PulSHG1B4rKQukKBH1AOYV+4m&#10;QSnytcq+wQqsqoSDd86Rkz5OwbVk9+B4CPDVRvAGsebozUJUp7D499fPjsFnDQEkyE3KskgofG3J&#10;VEr8FQAyHsaiIy+3VbjzbXQmgMOep87MFdDQaAdNJb1YvjMVYOTKkQlSPlExPHE9oa9H5mCnnjTf&#10;mR52km2/fx+Pm7r8+efNR/zE74zP2lYt636eJhy9PLaHPjRi4HM5yBDzeb6xrJTElDJs3RT44syM&#10;3nkjwhrJGWlTqn6q5HizGkVw5dgytyJIUS++36wQcAbVYL3JsplieZQzEc0jcDuciYXzlrn7b5SF&#10;d8aiqV5Y/6cQsAyE+50Ybwb4qReMy9vx15+bTcomH7+SbwBWZ78IbuRaSTMFMb63cdtF8Bwi3T/p&#10;NhY0Wwa2B9M+NyVHuxQl3FnsvBkJ61uhUn+Al3Zl4iioh59/lFTP76BxjXEBx+cPbg7L/9qgY2KA&#10;6p09co+nk4H88Mydhzla7Dqoth1ugqvEgz3WpsGy+/VVIyC2Gb/Vb9vH8e0FuplA1IQsOowToEYb&#10;1fxiOp3JMsijqQk27dra/15L5JiP9lel+Gj0Y+xhV44w4o6RSNmjHE9v/6gNlgjwn5sJyjf2fjQd&#10;WgUvUFlLmrYNsqgbKwux9onUYObFpPWEPjE+TOGAbUAJpstUJfOcvUYO0FL9XpK4Bd7p7+Ef18dr&#10;m5D6A/6EMygI2Zx1k2zwA4MV0bLJX3weG1OScwZdSvu91b25YiHj1HjTpJ5DNRua9wpZy8hT2zYf&#10;rUjjl4mNfyW4PMmsxW7SZOTHa5dFjrjTVJI1J3gCL8pavSY/FPc76wFHI/d5R7111Aey3zv5qxdB&#10;9JCwx0AFfagkuZPKHWHdaAwBYko5WXOsYFbK3Wez8qauUWB8r1PuqlVA13nCY3zmF3NZPy08QBNt&#10;1aBC/500VGdtocPu4U1JBG+7aHWpydvwPvdJ+OyHYuBwTWIQm/ezcOJItftvo9/7+kf59Ns0mZi9&#10;nngEacqyPEoSx6aOp8vH/LJGIzs8leRvxYwirVs7bw2GFibM7nvWjKqJUmW5r83+8fNZJ6s5wndE&#10;6t8ylvHs2uNHQQ9FKgMw75uEnmQ74aKlu1e+2spokvfH08Py4zDSnvu+yTf+7KG6WlbPgA1P05HW&#10;XNkAS+HgCRQ1MVi7JQIhO3DyWVr9mfK4+PynvQ3wXD2586WWUCG96x/+V2pwVd3XWpScaZ8Hc3MJ&#10;ES26A/VO2jTGpyjgFNNpSGmRKMYZOTlXrGRUBJ+uXuz29q/bfBvScHjXzSxg4JguHzojwdaPymhC&#10;rxP5a8S4hWsPmhZRoTHbeb0BgVNObkNyoSrEvKmHOz9oSPmXeVobqxcDiMReOyyAjQQaf/3SfenV&#10;4eRAK9HO+jKwFfPdJFo7dXNQp/8yKiFLen2sca70FvXN3tUKK7ZzEKtWtGzgQVuPgOy2yzbXaLN0&#10;V9kQmPbRJd0p5BdGhNI7od6YZtguwYbsMu/VZWmmIKSKge+HooV9kD9kpbc6krYu6Q2HWaN+0/y+&#10;qwRAuFlqfhizKD1HKKgybDFyaQPJMNy0KIrTVD7hgY79qq2o2JWBLeclt3amGO7XFzJL/GbaImOe&#10;4oam8u3bifuOObRivSsGCec3nNEMJ6vxI9awbfV3ST7ppwaR3WCbOHigQmNyKz3dV/gosItKU5MP&#10;ZeFLrdQ9MresjPAmM3M08o2XqT/8WI3rPZ89Aq6y3Z/hmbuJhxQ6X2GS3loxD1PiVRKMlq0h/gx1&#10;cDauFjUDWnQsOceP5Pt30c/5dlahVu4msHuIfVvexzMOjHXlVE62M50KtHqiGTmnFx/lB5lTmvqD&#10;tJtHi4lBYRhK3e67CUHbfIm/8ia+xiXd8eYNixHoMpl9uhUxayF7OOkmFLnToj3gGRswvPSENSpo&#10;mXN1QpFiN7nUTq2pb/aIEln3cC3d79Oc0u4WISXNjowl0qldt2D7qdOxvu6s6Xm8tLMCQKh/Etff&#10;F/bLYz02+wFcFinb8iZ0bD4rvhq2xViVvhyE+Ry63CpOnmaKPVp82VkCC5g8GPF5ZCQC+Vp4uZH2&#10;ycfbQNVwTzE98OLnDlTK64TV25E0y8VAA8H36FXEcxmZdwaGNJaXe5qthPNJjW/nPmuA4gzGsG6M&#10;KdiWVmhbv88IBPCQNlvWOZcFMUisair8GRCs38mRzR40WRKHF1ko9nL+kqbLJ8em092W0Pj6naHU&#10;ek2fEcHzKPAfvVp7oo2w1hmnxLznhssh/kqIfMpFbmhiAZSdmklMSGIgCjN+aXeUWRj+ZjGwN4wz&#10;9oFQyWmLApPhXhaLS/9PZ15r9cudrY6NH6iUiRTbuR86QYnFr5+TbouZGW65OX5VmCBgV1IiIzBQ&#10;QHIUWoHYK1EWjtyaTotdSojearTCSJ20Jnra+oTlGx+/4ZlHHn9WnrEyZ29RgEDkNpQcCLrl0nz6&#10;WLIWsxyYOm3I2jLaWV6Bj36hE/+L/5Aql3Z6CCl2AcnqkIZaBgPNHiEeQ4g0iZlM/KiFZ6FLVIZl&#10;vD5Mgk4Irszi301aU91YGiCZ9J8G70xsrZJNupth61hinoE6i04HwtQABeSs95RMOYCHMUBCqiMh&#10;dqZRwu34iiBgNn7u5iBquu4UjKpT2FYo5DsdLSvBUhzvtpyvg+unDIzp3kwKNHlNs48pb4KRjaHl&#10;+4q9Khr4y6v7y/1fdGzbb+YFH4vRAYpgAcd52RunVF3tqLjzxV0Z7MZuqysi6MO4CMDzObRirUmu&#10;mhjs/ATLogzETuYZMPGIbnK9ybAsqKC23jwZa13JXaSk/BpGPe7+OiYnf+bPq4oMTJokwE9KtCOO&#10;sCKZ63Lwcsv0sma2XtbnUvbdiUHgSd7GO3diXTuQd0IcEMhSGt/SseInCqa9rZmcbyGgmmnP4dYK&#10;Fi0aK9FOrF32L1mHOXwnwybMR+tMjWZY6U6SKuRtxWjFOo+89IPEBicKsmQTOz+le08cHTPeBWwb&#10;KdH7fg7b7t/FIKNKH+bQriSLETWaTLUvsPVXAW843hJOUV++WRLsEzQT9ZDMM2n0kTNxXaPvdkH5&#10;aTkg0OA5r99ZtUA/76s5IvUJow9QGa4nHg8QDi/Cz4DPF7fEjaSVZ7Zr/QbvMK2I5paAzH6eCn6B&#10;6KWZG6Ah6Z9WVSrcWHWNnLQiLdUA4S0HFmApT27zETZ/hpX6Ueuu+j38AgIeeQumxAeYzyiRxwoX&#10;g+xPgp0RmsaiFZ5X/mzss0xb/UEJCOaRtQl3e3725rZuj3dmtW4LzAGBMlJ36Lf1ZVgBJfWyam/j&#10;F/zVnoKYgpEwOyl8NY258LPOLF826by/oR3o6OZEOsJoNn45NN8+ec5jb+diJbBX2MnS8+KRosWy&#10;B0gUsmb1ybld3tXiyOI5X7tRazqHlOhldccMVm+xD8mlfwY4nZqvRf28ibNMiF1j4X1mzYtfdABI&#10;vO6sdxU/x/Y4ctM1DCD5ELoJ4ZyRJdA1A/u5yQH9CCgqLKyKSox24YP+66T9bei26XIJj5HsbtJf&#10;uyYoGNQUdHoycQ81gaZz5fuwVQrwYsRoLtzwbCqXQVyhzmX+tx7WzGEKvvDsMgcQKvmA/20yT9Iw&#10;1jD7MjbTZc+jjKbb54nffv3oo3ux1dmyRKdjS2fQpNHfp2/p+uaWUqPFvJFtchXW2mY88nMAhNZd&#10;dSxIh8I+WY7wS+SL5qQn2Qu9E4Y1LevX4a9w8Jo1BCQt4gM5hLHR/prL3zZ/668HZkpNicT4Udh4&#10;nxd/dbgb7RUrOFlxQywg0LaYYjc30xceNBoqy8xSelU2WRBouUvJGZwcOOE20lyhfvZ6NfBtsLdu&#10;pXmev9LDfdA6E+g36mgrvq4vdWLtjSVRvGda/1AGz/PQkBbdFb29JekjUJKnzLoRh9UbHdb9lSP6&#10;OhWfdx5m9V2V9obTeZnLebY2v4Pk2AOchRIrM2pQA5F7C5+X79YZGUCWLjGHw7FWxx/qI+oXWxt2&#10;k3Y4K49YRpOXlRpjorE7coNUdtwTvCrvuY1utfuip+VKI3VMEYkqbYhsXyTVpYuRTwUtq86hBTA7&#10;8qcVdgHfkSOmS2X58KS42mSiX9JvQHAFbQE0+gA7XDuxjWT4sH3xaOaq4FgR6EeHSHkyS98MBq3I&#10;R36OfTUItGAjDwPU/MQ/DKNe+KKz/IRMptmd3C9a3w4EmveLpoMWt7Av270OyiGmzERmz33SWFcW&#10;hRU671v0d3IRKKWs6G4KegL1V/5sZS8sxF6iZRa+zqYKtgkMdxiArZydi1r9BZLyqO0GKVPo4TBe&#10;BNHAR2KyHUx5x5vnzoZu7ZmbfVwlzUW/G9Nib/sbAQZDyXZ9Yri59tdBJnaGnq7YeOILaSTqF9Gz&#10;AzWeJvXzlaeqJCuRtBBhcbhsotxVF3JS3uLQUdamV1ZBQeWHrjuuk3jsGTUSuDj7qcT03I1YqPWj&#10;HqNxw5RhWAuWuXo+0NckfBAbWxD82Wru9q0pNsoRuKzvNWPkcakjAMPTc/7JYpTatFUxLbnBuSZi&#10;Wxoc3ugJ3eIiXPm6XHxX0m/2FGRA4vkEpZKz9nq+ztvpaeWPiJEB2HoVSe1tNjFnTGBXBaWsr1h+&#10;sZSn0oplIF9QGUmvRp5Ee7EVVgLgZ9/AiZUk5grYF1DXD0/EaLMqz/Adb3Evl5YkeTVrPTNcmow+&#10;9YzBBbFKk1NS6pBg7LFprGS71gliejYHofpmhsXHYaelcR4yPycdYvd1D4t3a24jXs+/wMuaJvbT&#10;fEmeOBqODcIcvOMkbVzhsoOw9b1pl4aplUbPKe+yvbFGqvGpJw6HQ/9bXJzafyGMUgCeT8/stlZ+&#10;S2tCk+QjHQBm1iaR4JoHnOkSnrtOC92XO3vffkuIGsR+rYJYNhSOb0AtX66Y/QSaFQn4MQmKjxWb&#10;HPn7zXuaF5KiRWYqI9wdamD/uGAhjzzVoh2Lx4qBnv0gQrBWlcv+bjmoXpDLtQz11lhResbNJOwL&#10;dsvg0XmUBUhHMdCGf9vpFo7lbWn0xOQdsSQoxNBmlAADJ+bqFgxfKI1NyJ0OujtUbEvkwW5NC4y0&#10;vyFzzrL85Ks4X+fL3guuKF/GHqhHZwZ71kvUZblcNeEPebWTHJzNz/9An2QrJNUtvXSroJ2miv7h&#10;zR+8h90XWlo4uNZkn+be6CbBM7CCcZ0izekMOmYkLCb4xoiRysnOJOeEsYGblV32olwo7qKE6LYm&#10;0Q1lVfIv4IoQUbDX9wZfLGzsgTWt1jdSAYMPzU9bYKURguNwdR1FbQBPKBkkRJAoG3v6YNlWURs+&#10;mTp4FHovDRxeH7o2UeYtg/kiUHa31A0NBIN6eo1lQ+xT1xlobxnaGwgj+cS5IVuWKTVJ1SIw+SN/&#10;Hth6RA7gRgDEvAIGJeVuB1k8dpaxna8zsYruiwIGvzAWSXDZ5z2tXsSUs6HADl5KT8uLQNhwUto0&#10;PVHDF1QcIainZBK8x3Sl+cK+rni8fCkoJ9fv8+dAI1Zz/fXm90IgiRUzN4Nwhhb+84er3op0FOgD&#10;2HqDhaJIm3c0/zr41AEbIbhLK7+vIKUVjkElAxgMBx9GlUZ9snNVwiMNnHBFI0SqWR1lRLquTV9S&#10;bGomW4Lv9lgUQOwUfT5AWqePzjpfIIA1fihT1wcadwrPx1MmoRa1Lz225F9NmJuWGulfFS8a0Ufl&#10;xE2k8R/ZUA45gyCCOGDRhDeDDNKlZg8FpsuVoL8Q9tjf3fpT1Zd6FJPTgEGZWpIaSg/OBsDBoLK7&#10;6uYJgkTg7qnQqhK4p7BPgmi5l+VpKOeNtZgWtMFVcN0yFeRO30ymTzJTqbg6Kn2v1qo/FGNHuU6E&#10;j/6Oxjr1EMwo55w11+j5L16zwp1llhmkuVXAwCQsw4hrzet9Qc25EUlAHJwHu1e9ANesQQ4T8IqF&#10;3xvPmAHl376zeihuGkgr35b9zlXPrcl3j1jFth8th/ezJOhwqmPpeLXt2EnJwf6beSc2rH90Iiba&#10;uIsZ5ZSyuvbBDawhhoeAkqzw8rr/Mfb+8HJ0Ip1zZ+Zs/YlkrUVNdKU3oO4aLThwgXLh95yilf5E&#10;TJeY4u1jkLePQdbOmeVmicYkAQsbCtvSwWrHLIfL9BJ+Sj5Ze0ZNfOmtDkOWRx+c9PMYZQr5Nb6+&#10;93aajInjpde16nAiCcZp9PULnCjbAOtJE0dzU9wbXYzCZ4Ub8/DIu0oD1gjYnc1syAyJ8qe+MhpJ&#10;AtyBHSuGfMVYeCTmewnX9b7cjmfD3hIkqqWovlLOlNaz46XnLiDVNYopsQgF9YCcBwo7sAjxYywC&#10;5vDoyVUCM3nPTnC8ssRCRyBxfq5fOrVv1GjBGb6drY5eaqK2XJ1K54ZqLDhzIZvngMTJ4lozapeZ&#10;Z/3WI2iUvmO/WkN8qhxb3lzUtgRrQwOGFosn16RqZRehFXdvs11lgwPz7cjX+wZYgDejSQybEDYZ&#10;2HH1YokD5W6+IJXI8wIlt3UH8bEGXKVetz2Hb/2M6zC5gDN9sOo89ixP0T/spkIQ1V46W8/URKyp&#10;RUr4RA7EK5AFkBy4UTPtjFqPqvn88qsjf7ayYgvlvKei8hUAciNuFPfWpwBbAF/G8T7iN5MnXkcN&#10;aXJRo9PsyHpJNbF6Z/Nefmv7ykCwXkwNAV7JNSItTIsnV9oTlTYbjTmRIh5PSAp7uIPJYctfVOa9&#10;0ag2esamgNPv3pH8lykEHT02wFbPAKULN/eP2XcOMvnqn2L3/d/c9BmeHLTw1f+JKherPpVuPjef&#10;IRjMQF1MvZwsrHhZOfWkwLTPva9zdsPpAgVOzfejpQLsSA4YSZspEt7z4eQqK8UvkcnaNPxxShXq&#10;pLP4GhlaaZ8hfZwRj00l4zBDu9VJYjlQjyo65Qugw3z7x2N1JmytGltGIE9NOn4Ot6K9qwHkMP3l&#10;EfziM7cb7alKEpnVGOCV/QSvOI+6RIx/QVKl/XtZm9wMamkP9h1thHoW8E3n4Fx8mb3zQjpLx2oE&#10;iTt2aeTkCtGShfCHVhpZ9Y80GzlmcW8r/JDiIu0w2LJ6p7TXWEymWsMmjXUbI9vH7BcULkmQQq0J&#10;Btu2Xxgx5xPbhjuoZv2jsqEYKzrW+1fcUbmmgaioZTehuxYaZ0VX/JHY+zHhz8+XvvMRfaq+fVZz&#10;Jgp68GLU6NEutjpB+govmj9PLcHCbza0KxskN2XNiMUeXasb62jumKZxAmWvb3/3CX0mtAXopr6y&#10;HHHeOkJZhvr7qknrbysNSHUlAVawHQzS3HzhykI/BuH0yQT9U2IytKnmUi5dH/xekOV1sd4P1rQQ&#10;KWQEhc9AtYNXtMR5Ws9KmaJMVodRdcoIrTQWIZsHp9g7gwz0VppgCImr7buZA3+aGxYnsz3tPa3O&#10;kUHzaHjRzNPpnQH3rQbs1YTtx23NUQiRGk/5693eqY0jiYGrNZ9O3hUtEhbeqYvFRqkWMKhevo8Z&#10;Sb/FAfmwcuXV+6qIH/Uu+SpjWogUgeaLeryU68WHygRBZO55rrDQJ+u3aNbBRi7EH9KbV06r7+/A&#10;WjMADBV76eP+wF/3Vo1RkNtFMZoRgdNqntwLHPCGTLJ6LJdkKBxTbsuzg6bCIaWyMT0Kn5bm6PEE&#10;/BhWRGkSRPnevY3AAmySoD8IzrmTSsD+saRsXvMjuyceyPWwPdQyEGmGhrdhk7L8yruI05brKKsk&#10;OZM3DSG/8MvSEAVxaqE3WT7dxvs6uw164vnRJObioTa0BuYTCyFE4MwDFeDRlsHKx45sBSVz1fDr&#10;HXBmjuKYUcX5XLSodtIR3639nE4HYwXqZWeJk2DepHAHruA+Q/a41yp+12CtiAcema32cPLEP5rY&#10;+/HjHEF/cVUe0fYfmt9gYkxLHSFSpPJEpEr42bYLJXJ+/Szdvwu4cea2l2iEPfdLnIL0aGW5wM3f&#10;eq7Pn4qBxGFs2vs7CCsx7W0QyFdncSWDmXeuZEV53y0bPktrfCeUzWLrW8io1jLrtJd6Uqx+3XYd&#10;5nkP93yR99sHEeWs6cLyx6KkJs10y/hlXB+yWckieFFYrTvtO+Eg2LZEMvur/V1M+foGmNbs5Qzh&#10;HIP0axqeVlIKI2y4lvulN/n6GQGcQsnEkDYLnsPCbh7Fd/UuD1+26g+aiYSyBbrAq8eVDAJKWxzD&#10;bdDBraeqJ5hinuXcMjp9kQE0CfHsjKM1QnTyHn0rpIxCr4tVR2RuLJnF+8VxqinQ9+BYHzIFynhT&#10;FDihx4Bw/GZ+jjUAyT5dMpdUzMe6rvBV7JKxiAID3ZUmN0q4K0DpBOyUKyJHCd7svToZXHn07wRV&#10;jzsxmnuzegjGgRA5Wvo17k2KfZsVDJJ6a4+xKmizLPaj7K072JXTEGRd7v32Kfeq7kQBEaPZ6bPd&#10;9TLZINaZk4ejB3vjyazgtvcZRDXY+xcB1uEZ31OU/kJU6vL7UvMGaf2sk9cC7TqGziaNTswRj1Ag&#10;iJQF11rHnL9aswaIU9WvZpaMzfnQq0aTil9yAMDztTxzjijKxKr/HRHUFvDJCQs7Vy7Tc7JWaFX2&#10;Le8rlRNtCuNZ1LGIApqK1IpkkMlyGeXzm2+Ga/BdHGBLFVbs2FLF+BpUKTfF4kjuOKuBNQk/7FJF&#10;K33TsurjJ5LPp0M0NTxaH8H8iwhRieASuiJMg4TYik5DBoBUHtZjyphI3Vp4r9Oj1XvWu4z2V9E7&#10;bkhnA7BlNiPh49+DXGZOKhohxffYH9T87gk2dfpMK7l6JbkeBRHfC7jkbH3CA0186ZJPHf3jntRe&#10;QEMm6SsSGIcYtwLisZHp9xlPixuOUfzi5i7wUq5bDd0erM2/6YpsbN9oXBUoSu2wBYqkIv60krkP&#10;UZ9KTsEm3fCOJey+itaEVNQfRCL7Y39QE5mT3968ErRHon63q+R1wfIZAYwpia1lZ/cMCVqF03A0&#10;6DFOQz+Cwht1Tb83BU6K2BkYF67toRN1Ww+P/RaY4EVfRhQZ5j3hynyn5QUHJJtgbsZCfmETOc/L&#10;u3f9iyKxSPWDDFgEP9V5fE8dTzOGblCSa4QqNz3JT0js6c87TNo8685XxTgRxGMxdZ7Ue1EXPaOH&#10;mQN2mMmbFBD50bBvkRKwdWFiUS72xdfbia+pbSmvti29qZvfUVf5P9HeXoULnP95Tb6blkb6g7fO&#10;Sy4lER6+VSvCfPu3ZrzPoteLM96MGjVfiEJ+7Fg7lxrqjPBoUB5bnHwwsXYvlUPjqZfqGZwokmOb&#10;JiiSIrFFoe0C55Py/tDF9OHOP3FgIV7JgUHBlcycScMPzRhTi6+LRjXz1QF4sUt2dIkU3fl3x0JW&#10;pk86/Mcbg+07OJkaax7qtgj+4n+2Xed+JzuCPkDT2UAT0DHDVcZ8OudkdslxguRD3OH6RgsZWXdV&#10;tPBTOF7DjxnnfLhviSkHZEHvqw927UoMOF0xTDXCMqTt/Y5NtNYuZvbpW+whhd0xhgTpDmqD3PcC&#10;ZEG5Zeu/7WxhgGMicxIlY5GBmJ+3QZuEHzMFNbMn30EoLnI/KJOEPM1zXid2QrQGwxxYptCBgOvt&#10;vEhlCmhoj3fvQIZiIDSeFZmIu52j6PDe3tB0yPwxyTXp01s1UuQ2742HGht59tS9p+ZXqIpoV5Tt&#10;biJU3t7WFzg5bmadKXuPxHVMvnemUF87WBDFhmLYs2iSgeCB7d9b5duzM8dmVW9D109BAzCHbfz+&#10;erIlxMQOR/0JXwuP/Iq8WkNd1cvxMMNUbCxQlUS1fWTKEiIEU+XOeq8rWS3HlLJ2FN5wo46V9uUL&#10;SKUDU94lv+GbAX2g4ir5ooJB+Ty/hf/NyNuEz1Gtv2uhFXlJR7diuHmW0U/z5sbNsm7pMfn0ZC0b&#10;gHCDxH3hPHMqw90plmp2CpnVS49eyIyVmJd7y/8Vxy1yjgcrChoEgpSW8nebarQEpgXKWxQ2h1qX&#10;20OtLMOSybWa7yho4rRuDDQiOCtK/Ayw2++xocND+V+chvPuY4xK8iI3BM/iqSrS+pgbheUHqSos&#10;5SJf5rMkPM1jdGV+XazgE794waT+8kEeyXLcivbUt3Vp8z7/JSfaBIOCXvzlD6P3DNhLIqTsP7xs&#10;0m2R5ONW9w4WHGbcC+BqAIAJ+2cpHJ4gREnIkZ3hNVqZko/1RGaP+J8FHw4okDmGXs5xrnxZLvSr&#10;K9Wa4Jue+FV2hiJ481FjtIDwq3akeSJAiFnri7ED+568uLvhTwCIWsfecDRD6kuxCn1EmoOgaK7/&#10;ZdPXpsUmqjLoWXOHRX905UCgk7rhUhwzM21AxyqVHyfX3tvHUhrYqv6oQ/0Eze8YE3MKJFySL8qq&#10;55ZjDcFa3Nyn9pE7XiKyb7vTaXk+PGBa1tCpUlmJqMfAcfM+5jmsL59/jhL+NPOSdPlNL3dJIf0j&#10;2vPNCgkLSKXO6WGIx/suTi6Sj0m98flc5VpyWSx7D6vQabluy312Q3D/vUudi7Kzk+k7As2VQd/d&#10;hDJ82mqXebKCFgtkx4f5/EhYfS4DDpt1CRj5Wrw3J4L2PA6esb3mincfDE7jGf5RZinmdt9r6bvk&#10;+Sl0dduP94AtiXSQDpg0Gbx7+qaPPrC71klZSeZQwEt3SkB7rtV3QmZuxitotH6/sOXQrD9798IU&#10;xvU78vmQRH57vVv8XtKNozQZdJfmvNX+yxPObcoT1T/z50Xic7eSmtaOb76zrLE/R626mQNIzScC&#10;ztoufQayLH+3JJXBuNDSqDYxS1/kb8RIlFWBZCBGWqhC/PSXwiqspIErpMU7uKN73pGw8Wb+Pq+E&#10;o5GYE2myOkPt/JdVekn3lfWLhqDNbuN7td/5XEbSCAZn2N+q+cxLF5Wddgn1Z/s1PnY0kFMW3X89&#10;/ADtcIyWTK4g3mgJ7RmxYirK8u1HFvVstcwKxUpXoCaZTGprajd0lLwmt9DbZrXg2hG+e4++4CW6&#10;ttFsM4gik5Mm97tGV1WnWTrcjt2vmhVVahXqKCiqZqJKu4OWVhfBRmHbaq534vlZeWbQEB2ob3JH&#10;NbBDsomvJ5FHcM2kNfdr7Au/6DuNxdVWzRwspze660seiB5UlegWjp+46IsPy12EaEB9xJLS8C2J&#10;HDH2Hiwx5fa7cmDQ+oOfFv3iihXPGwmP1FVdyVrTW4HWSk93RGmWHo93MAUBP4vISPEABEByI53a&#10;X5VaiMiBQ+79R/MvuZ5RWJyJkh4F0DgyE/3tR29jf/wzc10Z5fo04K0ovvyQhPLIp9QdzuuPtc9f&#10;/FSaPdNySRxlxPbYqH/62+pOmuqhG+tz33jY7xYi5HpoiDT1rW5KCwvpPbx1c+Qr7EU2tl394HOb&#10;YjT0pBdTzoQ/XqOl4Xndsv5C7kWe0myATWDRPbxv6wrXbfVWRBq1xfOVNmW5FjXSDD90qOP/tttn&#10;E2qUF/fjEopdTrtdTOf5kg69Q+kz5fFfd8XHEYX0UXp2ENy95YS9gBN789Mn9V9bvgsRdpqD7Asd&#10;HTp/R2vShCsRsQ0FzOzYCWhgcpnY+6HLV2/D1b/iXzfrY+RfPFOygI1WOoYukxu/s6rUl6XNMv0r&#10;wSWhRnFxBWa5pr7+ICh8Kpmy5F/fvSsR9gO23yEz5FtAWkxsw4OGf9R+3k/V0W094O//gIm846Ux&#10;yp2I97dz//H9VEVsn48zuviEt5gO80Dtr1CkIWoU6IIjGdtvTZelYtNk8bf/viCIe9/2MArDcCT9&#10;itn/by9id1zcw3+vDYTxObSwPTBm0ie9maPCRAXXwuLgO/4bzoRse9C91JP/+zIAK9FTXavq9oac&#10;oVXD0QNV9Wuf4QqFRJKjkSlmlq9/u4NXGJWfXb8vUFV+Ua04e9aI+E1dnZNVqq13/9p4D4g0kosv&#10;PQpGjoLaZJoHXm9YPwy99rwNPofGmBFNbMCqO7jP7+HNa57v09psIqGb7mBqhqboNAEilr+PF/oI&#10;NeKKgbIQv0l6y9fPx1keEV6ruoHPoTq2DZu/lm/zPDrxr3vj2vAjMT+TkketT2bs2+dUda+HdaKx&#10;w1eko2Ot5VsM77E9uZbvIdvjR3mwxe9FThr30gY/QGPo/zqKWSREjRR9yigKG+heNdT3VoNfi43L&#10;gx32RK4aLnsYy0DsN03z/2ozhs/x7MquFtjGW9StXKm/DzPeJ7UpRmBeOVhV7i64g0Wd8z9cq25I&#10;qBFWDOzbawQISZA9uw5kPzxyFpSb2ym2PQHRnjRqXeS4L+HEvXgd5Tj406yPSfP4XSrOlgLElTky&#10;qh2/Sh4pEIT1cHL8DdAcTzwz57nmRk+2nw+YkcvJFX5XzT7dVJDRz49U6OFpQq/ESXGvTbbH+lg+&#10;L4vap/SvKwk7OR4/2jqanOm99y94GHAVpZs4vjP/UyAGJ8/5tzL33//kvLDvWzbS8UP/hbIoXgQ0&#10;hu5/gT1FKjdW40B291pHXMJJ7IuX/2mMS2ijgqM7XK72+K/jmF+wvS9GNnz9X8T+x/Q6CP4z7zXg&#10;/RdI11n9X8r8hfP/r8Fh5xL34KbhRPSMdAz2PSSOmpKWYvmzFx/+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kTUAAFtDb250ZW50X1R5&#10;cGVzXS54bWxQSwECFAAKAAAAAACHTuJAAAAAAAAAAAAAAAAABgAAAAAAAAAAABAAAABeMwAAX3Jl&#10;bHMvUEsBAhQAFAAAAAgAh07iQIoUZjzRAAAAlAEAAAsAAAAAAAAAAQAgAAAAgjMAAF9yZWxzLy5y&#10;ZWxzUEsBAhQACgAAAAAAh07iQAAAAAAAAAAAAAAAAAQAAAAAAAAAAAAQAAAAAAAAAGRycy9QSwEC&#10;FAAKAAAAAACHTuJAAAAAAAAAAAAAAAAACgAAAAAAAAAAABAAAAB8NAAAZHJzL19yZWxzL1BLAQIU&#10;ABQAAAAIAIdO4kCqJg6+tgAAACEBAAAZAAAAAAAAAAEAIAAAAKQ0AABkcnMvX3JlbHMvZTJvRG9j&#10;LnhtbC5yZWxzUEsBAhQAFAAAAAgAh07iQBHgDQfXAAAABQEAAA8AAAAAAAAAAQAgAAAAIgAAAGRy&#10;cy9kb3ducmV2LnhtbFBLAQIUABQAAAAIAIdO4kCC6rue+wIAAMIHAAAOAAAAAAAAAAEAIAAAACYB&#10;AABkcnMvZTJvRG9jLnhtbFBLAQIUAAoAAAAAAIdO4kAAAAAAAAAAAAAAAAAKAAAAAAAAAAAAEAAA&#10;AE0EAABkcnMvbWVkaWEvUEsBAhQAFAAAAAgAh07iQHaHj9e3LgAANjkAABQAAAAAAAAAAQAgAAAA&#10;dQQAAGRycy9tZWRpYS9pbWFnZTEucG5nUEsFBgAAAAAKAAoAUgIAAMY2AAAAAA==&#10;">
                  <v:fill on="f" focussize="0,0"/>
                  <v:stroke on="f"/>
                  <v:imagedata o:title=""/>
                  <o:lock v:ext="edit" aspectratio="t"/>
                </v:shape>
                <v:shape id="文本框 4" o:spid="_x0000_s1026" o:spt="202" type="#_x0000_t202" style="position:absolute;left:9525;top:2860675;height:261620;width:5316855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BVoGJjswEAADMDAAAOAAAAZHJzL2Uyb0RvYy54bWytUktu2zAQ&#10;3RfIHQjuY8pKpLqC5QBNkGyKtkDaA9AUJREgOQTJWPIF2ht01U33PZfPkSHtJP3sikLAiJx5fJz3&#10;huur2Wiykz4osC1dLgpKpBXQKTu09POn2/MVJSFy23ENVrZ0LwO92py9Wk+ukSWMoDvpCZLY0Eyu&#10;pWOMrmEsiFEaHhbgpMViD97wiFs/sM7zCdmNZmVR1GwC3zkPQoaA2ZtjkW4yf99LET/0fZCR6JZi&#10;bzFHn+M2RbZZ82bw3I1KnNrg/9CF4cripc9UNzxy8uDVX1RGCQ8B+rgQYBj0vRIya0A1y+IPNfcj&#10;dzJrQXOCe7Yp/D9a8X730RPVtbS8oMRygzM6fPt6+P7z8OMLuUz+TC40CLt3CIzzW5hxzk/5gMkk&#10;e+69SX8URLD+piorSvZIuqqL+nV1tFnOkQisVhfLelUhQCREvazLPAf2QuN8iHcSDEmLlnocY3aX&#10;796FiC0h9AmSbg2gVXertM4bP2yvtSc7jiO/LtKXrscjv8G0TWAL6dixnDIsiT2KSqs4b+eTA1vo&#10;9mjAg/NqGLGnbEGG42Qy/ekVpdH/us+kL2998wh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ZKjtA&#10;1AAAAAUBAAAPAAAAAAAAAAEAIAAAACIAAABkcnMvZG93bnJldi54bWxQSwECFAAUAAAACACHTuJA&#10;VaBiY7MBAAAzAwAADgAAAAAAAAABACAAAAAjAQAAZHJzL2Uyb0RvYy54bWxQSwUGAAAAAAYABgBZ&#10;AQAASA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5" o:spid="_x0000_s1026" o:spt="202" type="#_x0000_t202" style="position:absolute;left:401955;top:1942465;height:727710;width:4455795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5YXMeasBAAAwAwAADgAAAGRycy9lMm9Eb2MueG1srVJLbtsw&#10;FNwXyB0I7mPKghTXguUAQZAgQNEUSHIAmiItAvyBZCz5Au0Nusom+5zL5+gjYyX97IpsqKf3BsOZ&#10;N1ydj1qhHfdBWtPi+azAiBtmO2m2LX64vzr9jFGI1HRUWcNbvOcBn69PPq0G1/DS9lZ13CMgMaEZ&#10;XIv7GF1DSGA91zTMrOMGhsJ6TSP8+i3pPB2AXStSFsUZGazvnLeMhwDdy9chXmd+ITiLt0IEHpFq&#10;MWiL+fT53KSTrFe02XrqesmOMuh/qNBUGrj0jeqSRooevfyHSkvmbbAizpjVxAohGc8ewM28+MvN&#10;XU8dz15gOcG9rSl8HC37uvvmkexaXFYYGaoho8PPH4enl8Pzd1Sn/QwuNAC7cwCM44UdIeepH6CZ&#10;bI/C6/QFQwjmVTFf1jVGe4Auq7I6y0S04WNELM2rul4sAcAAsSgXi3lOgrwTOR/iNbcapaLFHoLM&#10;+6W7LyGCKIBOkHSvsVdSqRymMn80AJg6JLl4VZuqOG7Go7WN7fbgTN0YWGt6IlPhp2IzFY/Oy20P&#10;crL/TAmxZDHHJ5Ry//0/X/z+0Ne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JCCNEPVAAAABQEA&#10;AA8AAAAAAAAAAQAgAAAAIgAAAGRycy9kb3ducmV2LnhtbFBLAQIUABQAAAAIAIdO4kDlhcx5qwEA&#10;ADADAAAOAAAAAAAAAAEAIAAAACQBAABkcnMvZTJvRG9jLnhtbFBLBQYAAAAABgAGAFkBAABBBQAA&#10;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ascii="思源宋体 CN Light" w:hAnsi="思源宋体 CN Light" w:eastAsia="思源宋体 CN Light" w:cs="思源宋体 CN Light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思源宋体 CN Light" w:hAnsi="思源宋体 CN Light" w:eastAsia="思源宋体 CN Light" w:cs="思源宋体 CN Light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</w:txbxContent>
                  </v:textbox>
                </v:shape>
                <v:shape id="图片 10" o:spid="_x0000_s1026" o:spt="75" alt="小" type="#_x0000_t75" style="position:absolute;left:1015365;top:274955;height:1752600;width:3454400;" filled="f" o:preferrelative="t" stroked="f" coordsize="21600,21600" o:gfxdata="UEsDBAoAAAAAAIdO4kAAAAAAAAAAAAAAAAAEAAAAZHJzL1BLAwQUAAAACACHTuJAq115SNYAAAAF&#10;AQAADwAAAGRycy9kb3ducmV2LnhtbE2PQUvDQBCF74L/YRnBi9hNrIYYs+lBEDxYoa0ovU2z0ySY&#10;nQ3ZbVr/vaMXvQwM782b75WLk+vVRGPoPBtIZwko4trbjhsDb5un6xxUiMgWe89k4IsCLKrzsxIL&#10;64+8omkdGyUhHAo00MY4FFqHuiWHYeYHYtH2fnQYZR0bbUc8Srjr9U2SZNphx/KhxYEeW6o/1wcn&#10;GNNyuMUXvtq/P29pky0/Xrd6bszlRZo8gIp0in9m+MGXG6iEaecPbIPqDUiR+DtFy+e51NgZuEuz&#10;e9BVqf/TV99QSwMEFAAAAAgAh07iQD/ZhovdAQAAyAMAAA4AAABkcnMvZTJvRG9jLnhtbKWTXY7T&#10;MBDH35G4g+V3Nmm36ULUdIWoFiGtoEJwgKkzaSz8Jdv92BMgnjgAl+AEe5sV12DsZKF9Qloe4oy/&#10;/vObfyaL66NWbI8+SGsaPrkoOUMjbCvNtuGfP928eMlZiGBaUNZgw+8w8Ovl82eLg6txanurWvSM&#10;REyoD67hfYyuLoogetQQLqxDQ5ud9RoiTf22aD0cSF2rYlqW8+Jgfeu8FRgCra6GTb7M+l2HIn7o&#10;uoCRqYYTW8yjz+MmjcVyAfXWg+ulGDHgCRQapKGkf6RWEIHtvHyClJMi7jySGkU1PSMWRf+tZvZr&#10;KdZ+kBbv92vPZNvwacWZAU2f5+HH/a9vX9mErGoxCDLq4ef3ZFJiSReG65C4bq34Epixb3owW3wd&#10;HJlNLZBOF+fH8/Qs90ZJdyOVSpaleKyR8v27AWzXSYErK3YaTRy6wKOCSC0YeukCZ75GvUGqzL9r&#10;MxDUIXqMok8JO0r8kWAT6MlGpvwLlkoILpkF9bHzOr0pNTtSjeWkupyTaXfk3dXsVVUNfYTHyATt&#10;X86q2awkDwUdmFxV0zlNhmyPSs6H+BatZikgTsLJ/QP72zCCPR5JiY1NbpEE1MqcLVAFaSXDD7g5&#10;JPpc3djaqR9P5xSf/oDL31BLAwQKAAAAAACHTuJAAAAAAAAAAAAAAAAACgAAAGRycy9tZWRpYS9Q&#10;SwMEFAAAAAgAh07iQHaHj9e3LgAANjkAABQAAABkcnMvbWVkaWEvaW1hZ2UxLnBuZ+179V/T3/s3&#10;IAqooLR0SUgqKQ3SSMPoEAWVlO4QQSREkIbRkhtdgwEDaUaJMGqEICGjY8So70A/f8H92/14/wbn&#10;tXP19TznXOc6kTpaKsS3aW/j4OAQq6kq6uHg4GXg4OAaEOJhR275+dfj4DDjqCnKG/jgbmb671gq&#10;pa3KK6k2PCBPjA57fh+PKOw5YQKlYFtijo8JP8lWzqscA3MvfPNxvEeQGfk3ORTwlze9ohk6Tb73&#10;J3KlpFcbh/zUxVNmfWJORmivI6fK/KIhtS3nNVMA+IvF9tpR87lUkXa2zOp5/p7K5RAypUh2djWg&#10;KXtr9E3/IFDs3XdZQjkcvPvvcfCh2r9EZivwRLB/MuPgEsr9AuBFSJz//cb8gxwvwk+bNt7+34/v&#10;e2L+/SyHE/8+Okv4IeLfPGbUAXby1TQ5bUJmlLSdKgj374Dc2NqNK0bMOCFZ9+XG/H/GGdy45sz8&#10;vniU4JonDp40y/vio3yWklt/hcDRLbr3j6XfMxzdbTUFPeJ/AudpMf1jeRCGkzeXEJ5P+5c6rmKm&#10;zJUCWBn+EOEqtnASq4n8ox4hEfifQv95CBuD/4XcVer9l0NYlPh/BoVm/g4/qTPwfNBpvdW741ke&#10;mmkODk2kF7hrO3DdWfJdSpGvMbpHE5h1Cpe9XBhRUdBxbNkRqA9clbQSslVXtVnUIAl5I9bsgUDf&#10;iwm83RL4XauHocp/tdLRb+1oYqYBM+JJB+abDywqeZMpAZHQWrRisjpdXL7c+zX5TPu4f/bLU4+U&#10;qhE/GusrPH8DqKK8JxPYO38pzJMA7+ZNrUcQZ5tFlKf01QYpUQSec16s88xDn8zEl13uf/I+a1/t&#10;+E3uTkZIf1GFTHEiTDcqhdkswPxhVWYa/DC/ruDWzb77wFb37o2E2ExKMiF5ehq7lv0zdpZNwb7Y&#10;Pxsz29RBtoAPQ7o1hGuAiYt1AfvXz/Y4CB2bX0Wqj3SFp1wOG1maVuURveqt+YbfafIgjz50ehbz&#10;mxMK0EwrJOCGjq0nFzjsl8yGOjxDKqVvb51mw3v2EpOX2FGLpo0nE6+knj1aM0ikDDIysGnXHiFy&#10;PDuEEPvC9nrZwg0ervGEFBxxH/yKmxpt6rI+ARV1EFsKv1P2WSp8deGIrllQog/6BexgO3r02jIP&#10;hkqJEnWA0HS2jJbjJlpyMMO8N4VbMoiMmF16AofDFJ56DAHb2SCM+oVrKUH7Cy5CK5vAkbjlaSZ8&#10;PhrVzaUTqar+b76RmM3+8Y9H9V6vshpe9HgR5xwIhgRbtUADnizB11cZ75PFPE2QkwvYtoJdNu6k&#10;y9QsFOz08nUn3lyTTJH1Rb3ZMvBVeLOd1O+Fu/s7vCKS8E3Ju+haM16JitntlLk6mBIVKC82vTWB&#10;W+Yr+X2fE9ipU4Fjy7ZMfVg+PO19b5uJVbNKgXU4akBqlQQAYqemN295YiZ6J3ij2h+AVyjILLXn&#10;+w7pChdtfBsGj+U5eB2wQbAg4iS8YiT71GGXqIaOr31Q6lsa9G6cRb/gvW1ZnhRcx5UcvXTIWiGQ&#10;uEvzZCxYKJ9V7QJfxh8dqMkDxW1vNCorTVWM8je3vOyTHymwv7P6ujZnjkV2S6fi6ea6g02OqEdV&#10;o6wQmSdiJXElImwpoJ1Rv0gbyfGQwzWe9LijZvhi4VRWkOIIc7JPXKIaL45LqpVELW3iqVg58W5S&#10;GNSAiLURhoi/yP5cyM+w9zuZ7qjkjUq9j7jbIA9NJNTeXX3QfkIjaO+r5MRAyNIIUfPZD4V6KUhW&#10;TSsfS4kbB3OF7LJd1sYCyKfiHPbJfYrX3OnNy/pZLJ2FgSnJ2aAOc0WLDC1fEnD/IJtR9TQpqs4F&#10;TwB2JtTftFIxFZxd5oV0wnNFw+CgiWy9n8Vzr4DDM4XTQ4md+aUkJ679Np01QDeeIP68rKTRkhlu&#10;BaO9KVIJm8mHlyc/J2DOxReiwafyCtzxS9q/DpfTtqDSjkO9amaGz29RehW+Ow/olgiHtp7/yK9Q&#10;X2ZFPTfk0vJ//CImdekbAYwlmyGXdB2xVmrpe7YrK3PsrkBZL7P0AkvKRot59VUpt1SVCR8NvahY&#10;SocZdLmHb542MpYTrjRWw2CYYvbn+CNvcUpJbcBygW2/I5Vjy3zQ39BAoYsSKUsOO1dqbOIQlr+c&#10;sQrMPtoF65lEQJ9mCgbs58+IhvKYbBIy2C4pWqSELgV5Z3YdwRCn2n6bB19hPyJfTtbALzwA/MjB&#10;8DZD/5cd2hp0cFFMdnQskEZa2z38yjnrXFmznRXqtiwoE/FMeJmgR8HLVZSOxoWGwq+P661O/mlO&#10;TaPaz1+xFDzkcBmt1qAe45GqmiYfTVfgPp2LtUocObKRXOrhE1PHdOzX3EczzY2mjVoLSHg9ax0x&#10;2ypNM5/ymbAQyNpXC32y14UoeecPZGFRE+TMwXSbLkIN6Cmyh+O/y2b668ggw6+s4l10cC3KFAn4&#10;k6nqrco3We1kG/eTxi8oKk7dJyyPkN6ZbytfoJSotVp3tomJ1OJlQ6zOVz5KxZRi/dwRHyK1uESB&#10;DD0a/kMuchUwkpYYo4Jp2QlI4aiaFie/u+MiHNd/0wUueTj0BgepyNCUtBp+eVIg6zzJTO6cNGU2&#10;mCmJrviyttu0Vg04xmyf74WoZDFF207Xm7Ws90Js0PhMDu6qYb+/TJ43264LSr3fOPDeBlgHr1u5&#10;wxbzZ2VdzuYiqd/zvL8bhIpjgphTi6OlW2wcG333V6ofPaqYcUGmH1k4nTQk3/VvdTnMbfT8nviH&#10;6w6eAn6n0cnQfkqxFon2WV0kSygdRl9ZFDKz+4fv+UQ4kx17wtgdrTSR8SxqMRirim9sjKFiXM/Y&#10;r0Cak2bvLqKH1TaPT88KlEAouZwSRFpD69A01mc6hSlME+G6Cx2yXv4+wclDzbNj5jJRfAZmNE8g&#10;svpWUL3dtcW8hQKzb39uEuPdf3D/uJuv9W4wHkl8hGLLarG0n+hTqkCJk0mTvTx4SmiSHoVFfJhH&#10;Pk/rqfHTpbaesRuyRvT2/lNp7uDWfSq9aK1O3RNX2w59eGyu7Z3KcxFPYIrj7pOmg40niU7U3ytJ&#10;SCtbyNGjSZnimBJ0fZx2/Cce6NPaG0z6iwaEFaZdzk07GhKk+1unlNIJw9b3pmttdcWC48oXB+O0&#10;PAw/h8l54IHsNA9+Cg1URjK4X+H3TjqczFPVBhFph2jafBa1rkOfxCS2SyMw9dLRZGww+2HeefWm&#10;3oNxKlxEbbdI9eIvPTHT1XYB57NAc6BtOmOQhuGxsIXnS1PMUdZvQYNlqq2eQRShFIDhm4qzyZhT&#10;z8Fo0MgpLs3h+/f2pvpjEMyvn6ym2zeQmgyt37kC0vmBQTJuPzfk3oLIR3+2HtEbR/8ZMQgyl/lk&#10;sfNOfwygVdT+kuhHED9xO9amhNnjDZ2ge/yerw4lm1fN6ivKc+zT+ZFb7WIJYC0NB1sFT5G08CDA&#10;iSvnm1KhZC9gHiwAMfpqc18557zZuOFpH77BKC01BVLfnJbSGiEsfZYKwKrc92W5+FfcBidW5XMa&#10;gb6nb+/Y6/9VunZQ42yOXEfTwZzWUdvV7vNtMTFNo8zUepetz7pUhxtQeKykLpCgR9QDmFfuJkEp&#10;8rXKvsEKrKqEg3fOkZM+TsG1ZPfgeAjw1UbwBrHm6M1CVKew+PfXz47BZw0BJMhNyrJIKHxtyVRK&#10;/BUAMh7GoiMvt1W48210JoDDnqfOzBXQ0GgHTSW9WL4zFWDkypEJUj5RMTxxPaGvR+Zgp54035ke&#10;dpJtv38fj5u6/PnnzUf8xO+Mz9pWLet+niYcvTy2hz40YuBzOcgQ83m+sayUxJQybN0U+OLMjN55&#10;I8IayRlpU6p+quR4sxpFcOXYMrciSFEvvt+sEHAG1WC9ybKZYnmUMxHNI3A7nImF85a5+2+UhXfG&#10;oqleWP+nELAMhPudGG8G+KkXjMvb8defm03KJh+/km8AVme/CG7kWkkzBTG+t3HbRfAcIt0/6TYW&#10;NFsGtgfTPjclR7sUJdxZ7LwZCetboVJ/gJd2ZeIoqIeff5RUz++gcY1xAcfnD24Oy//aoGNigOqd&#10;PXKPp5OB/PDMnYc5Wuw6qLYdboKrxIM91qbBsvv1VSMgthm/1W/bx/HtBbqZQNSELDqME6BGG9X8&#10;YjqdyTLIo6kJNu3a2v9eS+SYj/ZXpfho9GPsYVeOMOKOkUjZoxxPb/+oDZYI8J+bCco39n40HVoF&#10;L1BZS5q2DbKoGysLsfaJ1GDmxaT1hD4xPkzhgG1ACabLVCXznL1GDtBS/V6SuAXe6e/hH9fHa5uQ&#10;+gP+hDMoCNmcdZNs8AODFdGyyV98HhtTknMGXUr7vdW9uWIh49R406SeQzUbmvcKWcvIU9s2H61I&#10;45eJjX8luDzJrMVu0mTkx2uXRY6401SSNSd4Ai/KWr0mPxT3O+sBRyP3eUe9ddQHst87+asXQfSQ&#10;sMdABX2oJLmTyh1h3WgMAWJKOVlzrGBWyt1ns/KmrlFgfK9T7qpVQNd5wmN85hdzWT8tPEATbdWg&#10;Qv+dNFRnbaHD7uFNSQRvu2h1qcnb8D73Sfjsh2LgcE1iEJv3s3DiSLX7b6Pf+/pH+fTbNJmYvZ54&#10;BGnKsjxKEsemjqfLx/yyRiM7PJXkb8WMIq1bO28NhhYmzO571oyqiVJlua/N/vHzWSerOcJ3ROrf&#10;Mpbx7NrjR0EPRSoDMO+bhJ5kO+GipbtXvtrKaJL3x9PD8uMw0p77vsk3/uyhulpWz4ANT9OR1lzZ&#10;AEvh4AkUNTFYuyUCITtw8lla/ZnyuPj8p70N8Fw9ufOlllAhvesf/ldqcFXd11qUnGmfB3NzCREt&#10;ugP1Tto0xqco4BTTaUhpkSjGGTk5V6xkVASfrl7s9vav23wb0nB4180sYOCYLh86I8HWj8poQq8T&#10;+WvEuIVrD5oWUaEx23m9AYFTTm5DcqEqxLyphzs/aEj5l3laG6sXA4jEXjssgI0EGn/90n3p1eHk&#10;QCvRzvoysBXz3SRaO3VzUKf/MiohS3p9rHGu9Bb1zd7VCiu2cxCrVrRs4EFbj4Dstss212izdFfZ&#10;EJj20SXdKeQXRoTSO6HemGbYLsGG7DLv1WVppiCkioHvh6KFfZA/ZKW3OpK2LukNh1mjftP8vqsE&#10;QLhZan4Ysyg9RyioMmwxcmkDyTDctCiK01Q+4YGO/aqtqNiVgS3nJbd2phju1xcyS/xm2iJjnuKG&#10;pvLt24n7jjm0Yr0rBgnnN5zRDCer8SPWsG31d0k+6acGkd1gmzh4oEJjcis93Vf4KLCLSlOTD2Xh&#10;S63UPTK3rIzwJjNzNPKNl6k//FiN6z2fPQKust2f4Zm7iYcUOl9hkt5aMQ9T4lUSjJatIf4MdXA2&#10;rhY1A1p0LDnHj+T7d9HP+XZWoVbuJrB7iH1b3sczDox15VROtjOdCrR6ohk5pxcf5QeZU5r6g7Sb&#10;R4uJQWEYSt3uuwlB23yJv/ImvsYl3fHmDYsR6DKZfboVMWshezjpJhS506I94BkbMLz0hDUqaJlz&#10;dUKRYje51E6tqW/2iBJZ93At3e/TnNLuFiElzY6MJdKpXbdg+6nTsb7urOl5vLSzAkCofxLX3xf2&#10;y2M9NvsBXBYp2/ImdGw+K74atsVYlb4chPkcutwqTp5mij1afNlZAguYPBjxeWQkAvlaeLmR9snH&#10;20DVcE8xPfDi5w5UyuuE1duRNMvFQAPB9+hVxHMZmXcGhjSWl3uarYTzSY1v5z5rgOIMxrBujCnY&#10;llZoW7/PCATwkDZb1jmXBTFIrGoq/BkQrN/Jkc0eNFkShxdZKPZy/pKmyyfHptPdltD4+p2h1HpN&#10;nxHB8yjwH71ae6KNsNYZp8S854bLIf5KiHzKRW5oYgGUnZpJTEhiIAozfml3lFkY/mYxsDeMM/aB&#10;UMlpiwKT4V4Wi0v/T2dea/XLna2OjR+olIkU27kfOkGJxa+fk26LmRluuTl+VZggYFdSIiMwUEBy&#10;FFqB2CtRFo7cmk6LXUqI3mq0wkidtCZ62vqE5Rsfv+GZRx5/Vp6xMmdvUYBA5DaUHAi65dJ8+liy&#10;FrMcmDptyNoy2llegY9+oRP/i/+QKpd2eggpdgHJ6pCGWgYDzR4hHkOINImZTPyohWehS1SGZbw+&#10;TIJOCK7M4t9NWlPdWBogmfSfBu9MbK2STbqbYetYYp6BOotOB8LUAAXkrPeUTDmAhzFAQqojIXam&#10;UcLt+IogYDZ+7uYgarruFIyqU9hWKOQ7HS0rwVIc77acr4PrpwyM6d5MCjR5TbOPKW+CkY2h5fuK&#10;vSoa+Mur+8v9X3Rs22/mBR+L0QGKYAHHedkbp1Rd7ai488VdGezGbqsrIujDuAjA8zm0Yq1JrpoY&#10;7PwEy6IMxE7mGTDxiG5yvcmwLKigtt48GWtdyV2kpPwaRj3u/jomJ3/mz6uKDEyaJMBPSrQjjrAi&#10;mety8HLL9LJmtl7W51L23YlB4Enexjt3Yl07kHdCHBDIUhrf0rHiJwqmva2ZnG8hoJppz+HWChYt&#10;GivRTqxd9i9Zhzl8J8MmzEfrTI1mWOlOkirkbcVoxTqPvPSDxAYnCrJkEzs/pXtPHB0z3gVsGynR&#10;+34O2+7fxSCjSh/m0K4kixE1mky1L7D1VwFvON4STlFfvlkS7BM0E/WQzDNp9JEzcV2j73ZB+Wk5&#10;INDgOa/fWbVAP++rOSL1CaMPUBmuJx4PEA4vws+Azxe3xI2klWe2a/0G7zCtiOaWgMx+ngp+geil&#10;mRugIemfVlUq3Fh1jZy0Ii3VAOEtBxZgKU9u8xE2f4aV+lHrrvo9/AICHnkLpsQHmM8okccKF4Ps&#10;T4KdEZrGohWeV/5s7LNMW/1BCQjmkbUJd3t+9ua2bo93ZrVuC8wBgTJSd+i39WVYASX1smpv4xf8&#10;1Z6CmIKRMDspfDWNufCzzixfNum8v6Ed6OjmRDrCaDZ+OTTfPnnOY2/nYiWwV9jJ0vPikaLFsgdI&#10;FLJm9cm5Xd7V4sjiOV+7UWs6h5ToZXXHDFZvsQ/JpX8GOJ2ar0X9vImzTIhdY+F9Zs2LX3QASLzu&#10;rHcVP8f2OHLTNQwg+RC6CeGckSXQNQP7uckB/QgoKiysikqMduGD/uuk/W3otulyCY+R7G7SX7sm&#10;KBjUFHR6MnEPNYGmc+X7sFUK8GLEaC7c8Gwql0Fcoc5l/rce1sxhCr7w7DIHECr5gP9tMk/SMNYw&#10;+zI202XPo4ym2+eJ33796KN7sdXZskSnY0tn0KTR36dv6frmllKjxbyRbXIV1tpmPPJzAITWXXUs&#10;SIfCPlmO8Evki+akJ9kLvROGNS3r1+GvcPCaNQQkLeIDOYSx0f6ay982f+uvB2ZKTYnE+FHYeJ8X&#10;f3W4G+0VKzhZcUMsINC2mGI3N9MXHjQaKsvMUnpVNlkQaLlLyRmcHDjhNtJcoX72ejXwbbC3bqV5&#10;nr/Sw33QOhPoN+poK76uL3Vi7Y0lUbxnWv9QBs/z0JAW3RW9vSXpI1CSp8y6EYfVGx3W/ZUj+joV&#10;n3ceZvVdlfaG03mZy3m2Nr+D5NgDnIUSKzNqUAORewufl+/WGRlAli4xh8OxVscf6iPqF1sbdpN2&#10;OCuPWEaTl5UaY6KxO3KDVHbcE7wq77mNbrX7oqflSiN1TBGJKm2IbF8k1aWLkU8FLavOoQUwO/Kn&#10;FXYB35Ejpktl+fCkuNpkol/Sb0BwBW0BNPoAO1w7sY1k+LB98WjmquBYEehHh0h5MkvfDAatyEd+&#10;jn01CLRgIw8D1PzEPwyjXviis/yETKbZndwvWt8OBJr3i6aDFrewL9u9DsohpsxEZs990lhXFoUV&#10;Ou9b9HdyESilrOhuCnoC9Vf+bGUvLMReomUWvs6mCrYJDHcYgK2cnYta/QWS8qjtBilT6OEwXgTR&#10;wEdish1Meceb586Gbu2Zm31cJc1FvxvTYm/7GwEGQ8l2fWK4ufbXQSZ2hp6u2HjiC2kk6hfRswM1&#10;nib185WnqiQrkbQQYXG4bKLcVRdyUt7i0FHWpldWQUHlh647rpN47Bk1Erg4+6nE9NyNWKj1ox6j&#10;ccOUYVgLlrl6PtDXJHwQG1sQ/Nlq7vatKTbKEbis7zVj5HGpIwDD03P+yWKU2rRVMS25wbkmYlsa&#10;HN7oCd3iIlz5ulx8V9Jv9hRkQOL5BKWSs/Z6vs7b6Wnlj4iRAdh6FUntbTYxZ0xgVwWlrK9YfrGU&#10;p9KKZSBfUBlJr0aeRHuxFVYC4GffwImVJOYK2BdQ1w9PxGizKs/wHW9xL5eWJHk1az0zXJqMPvWM&#10;wQWxSpNTUuqQYOyxaaxku9YJYno2B6H6ZobFx2GnpXEeMj8nHWL3dQ+Ld2tuI17Pv8DLmib203xJ&#10;njgajg3CHLzjJG1c4bKDsPW9aZeGqZVGzynvsr2xRqrxqScOh0P/W1yc2n8hjFIAnk/P7LZWfktr&#10;QpPkIx0AZtYmkeCaB5zpEp67Tgvdlzt7335LiBrEfq2CWDYUjm9ALV+umP0EmhUJ+DEJio8Vmxz5&#10;+817mheSokVmKiPcHWpg/7hgIY881aIdi8eKgZ79IEKwVpXL/m45qF6Qy7UM9dZYUXrGzSTsC3bL&#10;4NF5lAVIRzHQhn/b6RaO5W1p9MTkHbEkKMTQZpQAAyfm6hYMXyiNTcidDro7VGxL5MFuTQuMtL8h&#10;c86y/OSrOF/ny94Lrihfxh6oR2cGe9ZL1GW5XDXhD3m1kxyczc//QJ9kKyTVLb10q6Cdpor+4c0f&#10;vIfdF1paOLjWZJ/m3ugmwTOwgnGdIs3pDDpmJCwm+MaIkcrJziTnhLGBm5Vd9qJcKO6ihOi2JtEN&#10;ZVXyL+CKEFGw1/cGXyxs7IE1rdY3UgGDD81PW2ClEYLjcHUdRW0ATygZJESQKBt7+mDZVlEbPpk6&#10;eBR6Lw0cXh+6NlHmLYP5IlB2t9QNDQSDenqNZUPsU9cZaG8Z2hsII/nEuSFblik1SdUiMPkjfx7Y&#10;ekQO4EYAxLwCBiXlbgdZPHaWsZ2vM7GK7osCBr8wFklw2ec9rV7ElLOhwA5eSk/Li0DYcFLaND1R&#10;wxdUHCGop2QSvMd0pfnCvq54vHwpKCfX7/PnQCNWc/315vdCIIkVMzeDcIYW/vOHq96KdBToA9h6&#10;g4WiSJt3NP86+NQBGyG4Syu/ryClFY5BJQMYDAcfRpVGfbJzVcIjDZxwRSNEqlkdZUS6rk1fUmxq&#10;JluC7/ZYFEDsFH0+QFqnj846XyCANX4oU9cHGncKz8dTJqEWtS89tuRfTZiblhrpXxUvGtFH5cRN&#10;pPEf2VAOOYMggjhg0YQ3gwzSpWYPBabLlaC/EPbY3936U9WXehST04BBmVqSGkoPzgbAwaCyu+rm&#10;CYJE4O6p0KoSuKewT4JouZflaSjnjbWYFrTBVXDdMhXkTt9Mpk8yU6m4Oip9r9aqPxRjR7lOhI/+&#10;jsY69RDMKOecNdfo+S9es8KdZZYZpLlVwMAkLMOIa83rfUHNuRFJQBycB7tXvQDXrEEOE/CKhd8b&#10;z5gB5d++s3oobhpIK9+W/c5Vz63Jd49YxbYfLYf3syTocKpj6Xi17dhJycH+m3knNqx/dCIm2riL&#10;GeWUsrr2wQ2sIYaHgJKs8PK6/zH2/vBydCKdc2fmbP2JZK1FTXSlN6DuGi04cIFy4fecopX+REyX&#10;mOLtY5C3j0HWzpnlZonGJAELGwrb0sFqxyyHy/QSfko+WXtGTXzprQ5DlkcfnPTzGGUK+TW+vvd2&#10;moyJ46XXtepwIgnGafT1C5wo2wDrSRNHc1PcG12MwmeFG/PwyLtKA9YI2J3NbMgMifKnvjIaSQLc&#10;gR0rhnzFWHgk5nsJ1/W+3I5nw94SJKqlqL5SzpTWs+Ol5y4g1TWKKbEIBfWAnAcKO7AI8WMsAubw&#10;6MlVAjN5z05wvLLEQkcgcX6uXzq1b9RowRm+na2OXmqitlydSueGaiw4cyGb54DEyeJaM2qXmWf9&#10;1iNolL5jv1pDfKocW95c1LYEa0MDhhaLJ9ekamUXoRV3b7NdZYMD8+3I1/sGWIA3o0kMmxA2Gdhx&#10;9WKJA+VuviCVyPMCJbd1B/GxBlylXrc9h2/9jOswuYAzfbDqPPYsT9E/7KZCENVeOlvP1ESsqUVK&#10;+EQOxCuQBZAcuFEz7Yxaj6r5/PKrI3+2smIL5bynovIVAHIjbhT31qcAWwBfxvE+4jeTJ15HDWly&#10;UaPT7Mh6STWxemfzXn5r+8pAsF5MDQFeyTUiLUyLJ1faE5U2G405kSIeT0gKe7iDyWHLX1TmvdGo&#10;NnrGpoDT796R/JcpBB09NsBWzwClCzf3j9l3DjL56p9i9/3f3PQZnhy08NX/iSoXqz6Vbj43nyEY&#10;zEBdTL2cLKx4WTn1pMC0z72vc3bD6QIFTs33o6UC7EgOGEmbKRLe8+HkKivFL5HJ2jT8cUoV6qSz&#10;+BoZWmmfIX2cEY9NJeMwQ7vVSWI5UI8qOuULoMN8+8djdSZsrRpbRiBPTTp+DreivasB5DD95RH8&#10;4jO3G+2pShKZ1Rjglf0ErziPukSMf0FSpf17WZvcDGppD/YdbYR6FvBN5+BcfJm980I6S8dqBIk7&#10;dmnk5ArRkoXwh1YaWfWPNBs5ZnFvK/yQ4iLtMNiyeqe011hMplrDJo11GyPbx+wXFC5JkEKtCQbb&#10;tl8YMecT24Y7qGb9o7KhGCs61vtX3FG5poGoqGU3obsWGmdFV/yR2Psx4c/Pl77zEX2qvn1WcyYK&#10;evBi1OjRLrY6QfoKL5o/Ty3Bwm82tCsbJDdlzYjFHl2rG+to7pimcQJlr29/9wl9JrQF6Ka+shxx&#10;3jpCWYb6+6pJ628rDUh1JQFWsB0M0tx84cpCPwbh9MkE/VNiMrSp5lIuXR/8XpDldbHeD9a0EClk&#10;BIXPQLWDV7TEeVrPSpmiTFaHUXXKCK00FiGbB6fYO4MM9FaaYAiJq+27mQN/mhsWJ7M97T2tzpFB&#10;82h40czT6Z0B960G7NWE7cdtzVEIkRpP+evd3qmNI4mBqzWfTt4VLRIW3qmLxUapFjCoXr6PGUm/&#10;xQH5sHLl1fuqiB/1LvkqY1qIFIHmi3q8lOvFh8oEQWTuea6w0Cfrt2jWwUYuxB/Sm1dOq+/vwFoz&#10;AAwVe+nj/sBf91aNUZDbRTGaEYHTap7cCxzwhkyyeiyXZCgcU27Ls4OmwiGlsjE9Cp+W5ujxBPwY&#10;VkRpEkT53r2NwAJskqA/CM65k0rA/rGkbF7zI7snHsj1sD3UMhBphoa3YZOy/Mq7iNOW6yirJDmT&#10;Nw0hv/DL0hAFcWqhN1k+3cb7OrsNeuL50STm4qE2tAbmEwshRODMAxXg0ZbByseObAUlc9Xw6x1w&#10;Zo7imFHF+Vy0qHbSEd+t/ZxOB2MF6mVniZNg3qRwB67gPkP2uNcqftdgrYgHHpmt9nDyxD+a2Pvx&#10;4xxBf3FVHtH2H5rfYGJMSx0hUqTyRKRK+Nm2CyVyfv0s3b8LuHHmtpdohD33S5yC9GhlucDN33qu&#10;z5+KgcRhbNr7OwgrMe1tEMhXZ3Elg5l3rmRFed8tGz5La3wnlM1i61vIqNYy67SXelKsft12HeZ5&#10;D/d8kffbBxHlrOnC8seipCbNdMv4ZVwfslnJInhRWK077TvhINi2RDL7q/1dTPn6BpjW7OUM4RyD&#10;9GsanlZSCiNsuJb7pTf5+hkBnELJxJA2C57Dwm4exXf1Lg9ftuoPmomEsgW6wKvHlQwCSlscw23Q&#10;wa2nqieYYp7l3DI6fZEBNAnx7IyjNUJ08h59K6SMQq+LVUdkbiyZxfvFcaop0PfgWB8yBcp4UxQ4&#10;oceAcPxmfo41AMk+XTKXVMzHuq7wVeySsYgCA92VJjdKuCtA6QTslCsiRwne7L06GVx59O8EVY87&#10;MZp7s3oIxoEQOVr6Ne5Nin2bFQySemuPsSposyz2o+ytO9iV0xBkXe799in3qu5EARGj2emz3fUy&#10;2SDWmZOHowd748ms4Lb3GUQ12PsXAdbhGd9TlP5CVOry+1LzBmn9rJPXAu06hs4mjU7MEY9QIIiU&#10;Bddax5y/WrMGiFPVr2aWjM350KtGk4pfcgDA87U8c44oysSq/x0R1BbwyQkLO1cu03OyVmhV9i3v&#10;K5UTbQrjWdSxiAKaitSKZJDJchnl85tvhmvwXRxgSxVW7NhSxfgaVCk3xeJI7jirgTUJP+xSRSt9&#10;07Lq4yeSz6dDNDU8Wh/B/IsIUYngEroiTIOE2IpOQwaAVB7WY8qYSN1aeK/To9V71ruM9lfRO25I&#10;ZwOwZTYj4ePfg1xmTioaIcX32B/U/O4JNnX6TCu5eiW5HgUR3wu45Gx9wgNNfOmSTx39457UXkBD&#10;JukrEhiHGLcC4rGR6fcZT4sbjlH84uYu8FKuWw3dHqzNv+mKbGzfaFwVKErtsAWKpCL+tJK5D1Gf&#10;Sk7BJt3wjiXsvorWhFTUH0Qi+2N/UBOZk9/evBK0R6J+t6vkdcHyGQGMKYmtZWf3DAlahdNwNOgx&#10;TkM/gsIbdU2/NwVOitgZGBeu7aETdVsPj/0WmOBFX0YUGeY94cp8p+UFBySbYG7GQn5hEznPy7t3&#10;/YsisUj1gwxYBD/VeXxPHU8zhm5QkmuEKjc9yU9I7OnPO0zaPOvOV8U4EcRjMXWe1HtRFz2jh5kD&#10;dpjJmxQQ+dGwb5ESsHVhYlEu9sXX24mvqW0pr7Ytvamb31FX+T/R3l6FC5z/eU2+m5ZG+oO3zksu&#10;JREevlUrwnz7t2a8z6LXizPejBo1X4hCfuxYO5ca6ozwaFAeW5x8MLF2L5VD46mX6hmcKJJjmyYo&#10;kiKxRaHtAueT8v7QxfThzj9xYCFeyYFBwZXMnEnDD80YU4uvi0Y189UBeLFLdnSJFN35d8dCVqZP&#10;OvzHG4PtOziZGmse6rYI/uJ/tl3nfic7gj5A09lAE9Axw1XGfDrnZHbJcYLkQ9zh+kYLGVl3VbTw&#10;Uzhew48Z53y4b4kpB2RB76sPdu1KDDhdMUw1wjKk7f2OTbTWLmb26VvsIYXdMYYE6Q5qg9z3AmRB&#10;uWXrv+1sYYBjInMSJWORgZift0GbhB8zBTWzJ99BKC5yPyiThDzNc14ndkK0BsMcWKbQgYDr7bxI&#10;ZQpoaI9370CGYiA0nhWZiLudo+jw3t7QdMj8Mck16dNbNVLkNu+NhxobefbUvafmV6iKaFeU7W4i&#10;VN7e1hc4OW5mnSl7j8R1TL53plBfO1gQxYZi2LNokoHgge3fW+XbszPHZlVvQ9dPQQMwh238/nqy&#10;JcTEDkf9CV8Lj/yKvFpDXdXL8TDDVGwsUJVEtX1kyhIiBFPlznqvK1ktx5SydhTecKOOlfblC0il&#10;A1PeJb/hmwF9oOIq+aKCQfk8v4X/zcjbhM9Rrb9roRV5SUe3Yrh5ltFP8+bGzbJu6TH59GQtG4Bw&#10;g8R94TxzKsPdKZZqdgqZ1UuPXsiMlZiXe8v/Fcctco4HKwoaBIKUlvJ3m2q0BKYFylsUNodal9tD&#10;rSzDksm1mu8oaOK0bgw0IjgrSvwMsNvvsaHDQ/lfnIbz7mOMSvIiNwTP4qkq0vqYG4XlB6kqLOUi&#10;X+azJDzNY3Rlfl2s4BO/eMGk/vJBHsly3Ir21Ld1afM+/yUn2gSDgl785Q+j9wzYSyKk7D+8bNJt&#10;keTjVvcOFhxm3AvgagCACftnKRyeIERJyJGd4TVamZKP9URmj/ifBR8OKJA5hl7Oca58WS70qyvV&#10;muCbnvhVdoYiePNRY7SA8Kt2pHkiQIhZ64uxA/uevLi74U8AiFrH3nA0Q+pLsQp9RJqDoGiu/2XT&#10;16bFJqoy6Flzh0V/dOVAoJO64VIcMzNtQMcqlR8n197bx1Ia2Kr+qEP9BM3vGBNzCiRcki/KqueW&#10;Yw3BWtzcp/aRO14ism+702l5PjxgWtbQqVJZiajHwHHzPuY5rC+ff44S/jTzknT5TS93SSH9I9rz&#10;zQoJC0ilzulhiMf7Lk4uko9JvfH5XOVaclksew+r0Gm5bst9dkNw/71LnYuys5PpOwLNlUHf3YQy&#10;fNpql3myghYLZMeH+fxIWH0uAw6bdQkY+Vq8NyeC9jwOnrG95op3HwxO4xn+UWYp5nbfa+m75Pkp&#10;dHXbj/eALYl0kA6YNBm8e/qmjz6wu9ZJWUnmUMBLd0pAe67Vd0JmbsYraLR+v7Dl0Kw/e/fCFMb1&#10;O/L5kER+e71b/F7SjaM0GXSX5rzV/ssTzm3KE9U/8+dF4nO3kprWjm++s6yxP0etupkDSM0nAs7a&#10;Ln0Gsix/tySVwbjQ0qg2MUtf5G/ESJRVgWQgRlqoQvz0l8IqrKSBK6TFO7ije96RsPFm/j6vhKOR&#10;mBNpsjpD7fyXVXpJ95X1i4agzW7je7Xf+VxG0ggGZ9jfqvnMSxeVnXYJ9Wf7NT52NJBTFt1/PfwA&#10;7XCMlkyuIN5oCe0ZsWIqyvLtRxb1bLXMCsVKV6AmmUxqa2o3dJS8JrfQ22a14NoRvnuPvuAlurbR&#10;bDOIIpOTJve7RldVp1k63I7dr5oVVWoV6igoqmaiSruDllYXwUZh22qud+L5WXlm0BAdqG9yRzWw&#10;Q7KJryeRR3DNpDX3a+wLv+g7jcXVVs0cLKc3uutLHogeVJXoFo6fuOiLD8tdhGhAfcSS0vAtiRwx&#10;9h4sMeX2u3Jg0PqDnxb94ooVzxsJj9RVXcla01uB1kpPd0Rplh6PdzAFAT+LyEjxAARAciOd2l+V&#10;WojIgUPu/UfzL7meUViciZIeBdA4MhP97UdvY3/8M3NdGeX6NOCtKL78kITyyKfUHc7rj7XPX/xU&#10;mj3TckkcZcT22Kh/+tvqTprqoRvrc9942O8WIuR6aIg09a1uSgsL6T28dXPkK+xFNrZd/eBzm2I0&#10;9KQXU86EP16jpeF53bL+Qu5FntJsgE1g0T28b+sK1231VkQatcXzlTZluRY10gw/dKjj/7bbZxNq&#10;lBf34xKKXU67XUzn+ZIOvUPpM+XxX3fFxxGF9FF6dhDcveWEvYATe/PTJ/VfW74LEXaag+wLHR06&#10;f0dr0oQrEbENBczs2AloYHKZ2Puhy1dvw9W/4l8362PkXzxTsoCNVjqGLpMbv7Oq1JelzTL9K8El&#10;oUZxcQVmuaa+/iAofCqZsuRf370rEfYDtt8hM+RbQFpMbMODhn/Uft5P1dFtPeDv/4CJvOOlMcqd&#10;iPe3c//x/VRFbJ+PM7r4hLeYDvNA7a9QpCFqFOiCIxnbb02XpWLTZPG3/74giHvf9jAKw3Ak/YrZ&#10;/28vYndc3MN/rw2E8Tm0sD0wZtInvZmjwkQF18Li4Dv+G86EbHvQvdST//syACvRU12r6vaGnKFV&#10;w9EDVfVrn+EKhUSSo5EpZpavf7uDVxiVn12/L1BVflGtOHvWiPhNXZ2TVaqtd//aeA+INJKLLz0K&#10;Ro6C2mSaB15vWD8Mvfa8DT6HxpgRTWzAqju4z+/hzWue79PabCKhm+5gaoam6DQBIpa/jxf6CDXi&#10;ioGyEL9JesvXz8dZHhFeq7qBz6E6tg2bv5Zv8zw68a9749rwIzE/k5JHrU9m7NvnVHWvh3WiscNX&#10;pKNjreVbDO+xPbmW7yHb40d5sMXvRU4a99IGP0Bj6P86ilkkRI0UfcooChvoXjXU91aDX4uNy4Md&#10;9kSuGi57GMtA7DdN8/9qM4bP8ezKrhbYxlvUrVypvw8z3ie1KUZgXjlYVe4uuINFnfM/XKtuSKgR&#10;Vgzs22sECEmQPbsOZD88chaUm9sptj0B0Z40al3kuC/hxL14HeU4+NOsj0nz+F0qzpYCxJU5Mqod&#10;v0oeKRCE9XBy/A3QHE88M+e55kZPtp8PmJHLyRV+V80+3VSQ0c+PVOjhaUKvxElxr022x/pYPi+L&#10;2qf0rysJOzkeP9o6mpzpvfcveBhwFaWbOL4z/1MgBifP+bcy99//5Lyw71s20vFD/4WyKF4ENIbu&#10;f4E9RSo3VuNAdvdaR1zCSeyLl/9pjEtoo4KjO1yu9viv45hfsL0vRjZ8/V/E/sf0Ogj+M+814P0X&#10;SNdZ/V/K/IXz/6/BYecS9+Cm4UT0jHQM9j0kjpqSlmL5sxcf/g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HI0AABbQ29udGVudF9UeXBl&#10;c10ueG1sUEsBAhQACgAAAAAAh07iQAAAAAAAAAAAAAAAAAYAAAAAAAAAAAAQAAAAPzIAAF9yZWxz&#10;L1BLAQIUABQAAAAIAIdO4kCKFGY80QAAAJQBAAALAAAAAAAAAAEAIAAAAGMyAABfcmVscy8ucmVs&#10;c1BLAQIUAAoAAAAAAIdO4kAAAAAAAAAAAAAAAAAEAAAAAAAAAAAAEAAAAAAAAABkcnMvUEsBAhQA&#10;CgAAAAAAh07iQAAAAAAAAAAAAAAAAAoAAAAAAAAAAAAQAAAAXTMAAGRycy9fcmVscy9QSwECFAAU&#10;AAAACACHTuJAqiYOvrYAAAAhAQAAGQAAAAAAAAABACAAAACFMwAAZHJzL19yZWxzL2Uyb0RvYy54&#10;bWwucmVsc1BLAQIUABQAAAAIAIdO4kCrXXlI1gAAAAUBAAAPAAAAAAAAAAEAIAAAACIAAABkcnMv&#10;ZG93bnJldi54bWxQSwECFAAUAAAACACHTuJAP9mGi90BAADIAwAADgAAAAAAAAABACAAAAAlAQAA&#10;ZHJzL2Uyb0RvYy54bWxQSwECFAAKAAAAAACHTuJAAAAAAAAAAAAAAAAACgAAAAAAAAAAABAAAAAu&#10;AwAAZHJzL21lZGlhL1BLAQIUABQAAAAIAIdO4kB2h4/Xty4AADY5AAAUAAAAAAAAAAEAIAAAAFYD&#10;AABkcnMvbWVkaWEvaW1hZ2UxLnBuZ1BLBQYAAAAACgAKAFICAACnNQAAAAA=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jc w:val="distribute"/>
        <w:rPr>
          <w:rFonts w:hint="eastAsia" w:ascii="思源宋体 CN Light" w:hAnsi="思源宋体 CN Light" w:eastAsia="思源宋体 CN Light" w:cs="思源宋体 CN Light"/>
          <w:b/>
          <w:spacing w:val="-70"/>
          <w:sz w:val="72"/>
          <w:szCs w:val="72"/>
        </w:rPr>
      </w:pP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b/>
          <w:bCs/>
          <w:sz w:val="52"/>
          <w:szCs w:val="52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 w:val="52"/>
          <w:szCs w:val="52"/>
          <w:lang w:val="en-US" w:eastAsia="zh-CN"/>
        </w:rPr>
        <w:t>衡阳市</w:t>
      </w:r>
      <w:r>
        <w:rPr>
          <w:rFonts w:hint="eastAsia" w:ascii="思源宋体 CN Light" w:hAnsi="思源宋体 CN Light" w:eastAsia="思源宋体 CN Light" w:cs="思源宋体 CN Light"/>
          <w:b/>
          <w:bCs/>
          <w:sz w:val="52"/>
          <w:szCs w:val="52"/>
        </w:rPr>
        <w:t>公共资源交易中心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b/>
          <w:bCs/>
          <w:sz w:val="52"/>
          <w:szCs w:val="52"/>
          <w:lang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 w:val="52"/>
          <w:szCs w:val="52"/>
        </w:rPr>
        <w:t>不见面开标大厅</w:t>
      </w:r>
      <w:r>
        <w:rPr>
          <w:rFonts w:hint="eastAsia" w:ascii="思源宋体 CN Light" w:hAnsi="思源宋体 CN Light" w:eastAsia="思源宋体 CN Light" w:cs="思源宋体 CN Light"/>
          <w:b/>
          <w:bCs/>
          <w:sz w:val="52"/>
          <w:szCs w:val="52"/>
          <w:lang w:eastAsia="zh-CN"/>
        </w:rPr>
        <w:t>政府采购</w:t>
      </w:r>
      <w:r>
        <w:rPr>
          <w:rFonts w:hint="eastAsia" w:ascii="思源宋体 CN Light" w:hAnsi="思源宋体 CN Light" w:eastAsia="思源宋体 CN Light" w:cs="思源宋体 CN Light"/>
          <w:b/>
          <w:bCs/>
          <w:sz w:val="52"/>
          <w:szCs w:val="52"/>
        </w:rPr>
        <w:t>投标人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b/>
          <w:spacing w:val="200"/>
          <w:sz w:val="32"/>
          <w:szCs w:val="32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440" w:right="1800" w:bottom="1440" w:left="1800" w:header="567" w:footer="113" w:gutter="0"/>
          <w:pgNumType w:start="1"/>
          <w:cols w:space="425" w:num="1"/>
          <w:titlePg/>
          <w:docGrid w:type="lines" w:linePitch="312" w:charSpace="0"/>
        </w:sectPr>
      </w:pPr>
      <w:r>
        <w:rPr>
          <w:rFonts w:hint="eastAsia" w:ascii="思源宋体 CN Light" w:hAnsi="思源宋体 CN Light" w:eastAsia="思源宋体 CN Light" w:cs="思源宋体 CN Light"/>
          <w:b/>
          <w:bCs/>
          <w:sz w:val="52"/>
          <w:szCs w:val="52"/>
        </w:rPr>
        <w:t>操作手册</w:t>
      </w:r>
    </w:p>
    <w:p>
      <w:pPr>
        <w:spacing w:line="360" w:lineRule="auto"/>
        <w:ind w:firstLine="3586" w:firstLineChars="500"/>
        <w:jc w:val="both"/>
        <w:rPr>
          <w:rFonts w:hint="eastAsia" w:ascii="思源宋体 CN Light" w:hAnsi="思源宋体 CN Light" w:eastAsia="思源宋体 CN Light" w:cs="思源宋体 CN Light"/>
          <w:b/>
          <w:spacing w:val="198"/>
          <w:kern w:val="20"/>
          <w:sz w:val="32"/>
          <w:szCs w:val="32"/>
        </w:rPr>
      </w:pPr>
      <w:r>
        <w:rPr>
          <w:rFonts w:hint="eastAsia" w:ascii="思源宋体 CN Light" w:hAnsi="思源宋体 CN Light" w:eastAsia="思源宋体 CN Light" w:cs="思源宋体 CN Light"/>
          <w:b/>
          <w:spacing w:val="198"/>
          <w:kern w:val="20"/>
          <w:sz w:val="32"/>
          <w:szCs w:val="32"/>
        </w:rPr>
        <w:t>目录</w:t>
      </w:r>
    </w:p>
    <w:sdt>
      <w:sdtPr>
        <w:rPr>
          <w:rFonts w:hint="eastAsia" w:ascii="思源宋体 CN Light" w:hAnsi="思源宋体 CN Light" w:eastAsia="思源宋体 CN Light" w:cs="思源宋体 CN Light"/>
        </w:rPr>
        <w:id w:val="147466272"/>
        <w:docPartObj>
          <w:docPartGallery w:val="Table of Contents"/>
          <w:docPartUnique/>
        </w:docPartObj>
      </w:sdtPr>
      <w:sdtEndPr>
        <w:rPr>
          <w:rFonts w:hint="eastAsia" w:ascii="思源宋体 CN Light" w:hAnsi="思源宋体 CN Light" w:eastAsia="思源宋体 CN Light" w:cs="思源宋体 CN Light"/>
        </w:rPr>
      </w:sdtEndPr>
      <w:sdtContent>
        <w:p>
          <w:pPr>
            <w:jc w:val="center"/>
            <w:rPr>
              <w:rFonts w:hint="eastAsia" w:ascii="思源宋体 CN Light" w:hAnsi="思源宋体 CN Light" w:eastAsia="思源宋体 CN Light" w:cs="思源宋体 CN Light"/>
            </w:rPr>
          </w:pP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TOC \o "1-3" \h \u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 HYPERLINK \l _Toc11580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44"/>
            </w:rPr>
            <w:t>一、 系统前准备</w:t>
          </w:r>
          <w:r>
            <w:tab/>
          </w:r>
          <w:r>
            <w:fldChar w:fldCharType="begin"/>
          </w:r>
          <w:r>
            <w:instrText xml:space="preserve"> PAGEREF _Toc11580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 HYPERLINK \l _Toc16176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default" w:ascii="宋体" w:hAnsi="宋体" w:eastAsia="宋体" w:cs="Arial"/>
            </w:rPr>
            <w:t xml:space="preserve">1.1、 </w:t>
          </w:r>
          <w:r>
            <w:rPr>
              <w:rFonts w:hint="eastAsia" w:ascii="思源宋体 CN Light" w:hAnsi="思源宋体 CN Light" w:eastAsia="思源宋体 CN Light" w:cs="思源宋体 CN Light"/>
            </w:rPr>
            <w:t>驱动安装说明</w:t>
          </w:r>
          <w:r>
            <w:tab/>
          </w:r>
          <w:r>
            <w:fldChar w:fldCharType="begin"/>
          </w:r>
          <w:r>
            <w:instrText xml:space="preserve"> PAGEREF _Toc16176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 HYPERLINK \l _Toc30012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default" w:ascii="宋体" w:hAnsi="宋体" w:eastAsia="宋体" w:cs="Arial"/>
            </w:rPr>
            <w:t xml:space="preserve">1.1.1、 </w:t>
          </w:r>
          <w:r>
            <w:rPr>
              <w:rFonts w:hint="eastAsia" w:ascii="思源宋体 CN Light" w:hAnsi="思源宋体 CN Light" w:eastAsia="思源宋体 CN Light" w:cs="思源宋体 CN Light"/>
            </w:rPr>
            <w:t>安装驱动程序</w:t>
          </w:r>
          <w:r>
            <w:tab/>
          </w:r>
          <w:r>
            <w:fldChar w:fldCharType="begin"/>
          </w:r>
          <w:r>
            <w:instrText xml:space="preserve"> PAGEREF _Toc30012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 HYPERLINK \l _Toc6097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default" w:ascii="宋体" w:hAnsi="宋体" w:eastAsia="宋体" w:cs="Arial"/>
            </w:rPr>
            <w:t xml:space="preserve">1.2、 </w:t>
          </w:r>
          <w:r>
            <w:rPr>
              <w:rFonts w:hint="eastAsia" w:ascii="思源宋体 CN Light" w:hAnsi="思源宋体 CN Light" w:eastAsia="思源宋体 CN Light" w:cs="思源宋体 CN Light"/>
            </w:rPr>
            <w:t>检测工具</w:t>
          </w:r>
          <w:r>
            <w:tab/>
          </w:r>
          <w:r>
            <w:fldChar w:fldCharType="begin"/>
          </w:r>
          <w:r>
            <w:instrText xml:space="preserve"> PAGEREF _Toc6097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 HYPERLINK \l _Toc2195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default" w:ascii="宋体" w:hAnsi="宋体" w:eastAsia="宋体" w:cs="Arial"/>
            </w:rPr>
            <w:t xml:space="preserve">1.2.1、 </w:t>
          </w:r>
          <w:r>
            <w:rPr>
              <w:rFonts w:hint="eastAsia" w:ascii="思源宋体 CN Light" w:hAnsi="思源宋体 CN Light" w:eastAsia="思源宋体 CN Light" w:cs="思源宋体 CN Light"/>
            </w:rPr>
            <w:t>启动检测工具</w:t>
          </w:r>
          <w:r>
            <w:tab/>
          </w:r>
          <w:r>
            <w:fldChar w:fldCharType="begin"/>
          </w:r>
          <w:r>
            <w:instrText xml:space="preserve"> PAGEREF _Toc2195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 HYPERLINK \l _Toc30903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default" w:ascii="宋体" w:hAnsi="宋体" w:eastAsia="宋体" w:cs="Arial"/>
            </w:rPr>
            <w:t xml:space="preserve">1.2.2、 </w:t>
          </w:r>
          <w:r>
            <w:rPr>
              <w:rFonts w:hint="eastAsia" w:ascii="思源宋体 CN Light" w:hAnsi="思源宋体 CN Light" w:eastAsia="思源宋体 CN Light" w:cs="思源宋体 CN Light"/>
            </w:rPr>
            <w:t>系统检测</w:t>
          </w:r>
          <w:r>
            <w:tab/>
          </w:r>
          <w:r>
            <w:fldChar w:fldCharType="begin"/>
          </w:r>
          <w:r>
            <w:instrText xml:space="preserve"> PAGEREF _Toc30903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 HYPERLINK \l _Toc15681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default" w:ascii="宋体" w:hAnsi="宋体" w:eastAsia="宋体" w:cs="Arial"/>
            </w:rPr>
            <w:t xml:space="preserve">1.2.3、 </w:t>
          </w:r>
          <w:r>
            <w:rPr>
              <w:rFonts w:hint="eastAsia" w:ascii="思源宋体 CN Light" w:hAnsi="思源宋体 CN Light" w:eastAsia="思源宋体 CN Light" w:cs="思源宋体 CN Light"/>
            </w:rPr>
            <w:t>控件检测</w:t>
          </w:r>
          <w:r>
            <w:tab/>
          </w:r>
          <w:r>
            <w:fldChar w:fldCharType="begin"/>
          </w:r>
          <w:r>
            <w:instrText xml:space="preserve"> PAGEREF _Toc15681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 HYPERLINK \l _Toc23604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default" w:ascii="宋体" w:hAnsi="宋体" w:eastAsia="宋体" w:cs="Arial"/>
            </w:rPr>
            <w:t xml:space="preserve">1.2.4、 </w:t>
          </w:r>
          <w:r>
            <w:rPr>
              <w:rFonts w:hint="eastAsia" w:ascii="思源宋体 CN Light" w:hAnsi="思源宋体 CN Light" w:eastAsia="思源宋体 CN Light" w:cs="思源宋体 CN Light"/>
            </w:rPr>
            <w:t>证书检测</w:t>
          </w:r>
          <w:r>
            <w:tab/>
          </w:r>
          <w:r>
            <w:fldChar w:fldCharType="begin"/>
          </w:r>
          <w:r>
            <w:instrText xml:space="preserve"> PAGEREF _Toc23604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 HYPERLINK \l _Toc30544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default" w:ascii="宋体" w:hAnsi="宋体" w:eastAsia="宋体" w:cs="Arial"/>
            </w:rPr>
            <w:t xml:space="preserve">1.2.5、 </w:t>
          </w:r>
          <w:r>
            <w:rPr>
              <w:rFonts w:hint="eastAsia" w:ascii="思源宋体 CN Light" w:hAnsi="思源宋体 CN Light" w:eastAsia="思源宋体 CN Light" w:cs="思源宋体 CN Light"/>
            </w:rPr>
            <w:t>签章检测</w:t>
          </w:r>
          <w:r>
            <w:tab/>
          </w:r>
          <w:r>
            <w:fldChar w:fldCharType="begin"/>
          </w:r>
          <w:r>
            <w:instrText xml:space="preserve"> PAGEREF _Toc30544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 HYPERLINK \l _Toc17678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default" w:ascii="宋体" w:hAnsi="宋体" w:eastAsia="宋体" w:cs="Arial"/>
            </w:rPr>
            <w:t xml:space="preserve">1.3、 </w:t>
          </w:r>
          <w:r>
            <w:rPr>
              <w:rFonts w:hint="eastAsia" w:ascii="思源宋体 CN Light" w:hAnsi="思源宋体 CN Light" w:eastAsia="思源宋体 CN Light" w:cs="思源宋体 CN Light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_Toc17678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 HYPERLINK \l _Toc10704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default" w:ascii="宋体" w:hAnsi="宋体" w:eastAsia="宋体" w:cs="Arial"/>
            </w:rPr>
            <w:t xml:space="preserve">1.3.1、 </w:t>
          </w:r>
          <w:r>
            <w:rPr>
              <w:rFonts w:hint="eastAsia" w:ascii="思源宋体 CN Light" w:hAnsi="思源宋体 CN Light" w:eastAsia="思源宋体 CN Light" w:cs="思源宋体 CN Light"/>
            </w:rPr>
            <w:t>Internet选项</w:t>
          </w:r>
          <w:r>
            <w:tab/>
          </w:r>
          <w:r>
            <w:fldChar w:fldCharType="begin"/>
          </w:r>
          <w:r>
            <w:instrText xml:space="preserve"> PAGEREF _Toc10704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 HYPERLINK \l _Toc20484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default" w:ascii="宋体" w:hAnsi="宋体" w:eastAsia="宋体" w:cs="Arial"/>
            </w:rPr>
            <w:t xml:space="preserve">1.3.2、 </w:t>
          </w:r>
          <w:r>
            <w:rPr>
              <w:rFonts w:hint="eastAsia" w:ascii="思源宋体 CN Light" w:hAnsi="思源宋体 CN Light" w:eastAsia="思源宋体 CN Light" w:cs="思源宋体 CN Light"/>
            </w:rPr>
            <w:t>关闭拦截工具</w:t>
          </w:r>
          <w:r>
            <w:tab/>
          </w:r>
          <w:r>
            <w:fldChar w:fldCharType="begin"/>
          </w:r>
          <w:r>
            <w:instrText xml:space="preserve"> PAGEREF _Toc20484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 HYPERLINK \l _Toc25774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44"/>
            </w:rPr>
            <w:t>二、 登录</w:t>
          </w:r>
          <w:r>
            <w:tab/>
          </w:r>
          <w:r>
            <w:fldChar w:fldCharType="begin"/>
          </w:r>
          <w:r>
            <w:instrText xml:space="preserve"> PAGEREF _Toc25774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 HYPERLINK \l _Toc17108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44"/>
            </w:rPr>
            <w:t>三、 等待开标</w:t>
          </w:r>
          <w:r>
            <w:tab/>
          </w:r>
          <w:r>
            <w:fldChar w:fldCharType="begin"/>
          </w:r>
          <w:r>
            <w:instrText xml:space="preserve"> PAGEREF _Toc17108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 HYPERLINK \l _Toc32292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44"/>
            </w:rPr>
            <w:t>四、 签到</w:t>
          </w:r>
          <w:r>
            <w:tab/>
          </w:r>
          <w:r>
            <w:fldChar w:fldCharType="begin"/>
          </w:r>
          <w:r>
            <w:instrText xml:space="preserve"> PAGEREF _Toc32292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 HYPERLINK \l _Toc3167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44"/>
            </w:rPr>
            <w:t>五、 查看投标人</w:t>
          </w:r>
          <w:r>
            <w:tab/>
          </w:r>
          <w:r>
            <w:fldChar w:fldCharType="begin"/>
          </w:r>
          <w:r>
            <w:instrText xml:space="preserve"> PAGEREF _Toc3167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 HYPERLINK \l _Toc7387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44"/>
            </w:rPr>
            <w:t>六、 投标人解密</w:t>
          </w:r>
          <w:r>
            <w:tab/>
          </w:r>
          <w:r>
            <w:fldChar w:fldCharType="begin"/>
          </w:r>
          <w:r>
            <w:instrText xml:space="preserve"> PAGEREF _Toc7387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 HYPERLINK \l _Toc1741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44"/>
            </w:rPr>
            <w:t>七、 唱标</w:t>
          </w:r>
          <w:r>
            <w:tab/>
          </w:r>
          <w:r>
            <w:fldChar w:fldCharType="begin"/>
          </w:r>
          <w:r>
            <w:instrText xml:space="preserve"> PAGEREF _Toc1741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 HYPERLINK \l _Toc20474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44"/>
            </w:rPr>
            <w:t>八、 开标结束</w:t>
          </w:r>
          <w:r>
            <w:tab/>
          </w:r>
          <w:r>
            <w:fldChar w:fldCharType="begin"/>
          </w:r>
          <w:r>
            <w:instrText xml:space="preserve"> PAGEREF _Toc20474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  <w:p>
          <w:pPr>
            <w:rPr>
              <w:rFonts w:hint="eastAsia" w:ascii="思源宋体 CN Light" w:hAnsi="思源宋体 CN Light" w:eastAsia="思源宋体 CN Light" w:cs="思源宋体 CN Light"/>
            </w:rPr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</w:sdtContent>
    </w:sdt>
    <w:p>
      <w:pPr>
        <w:spacing w:line="360" w:lineRule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br w:type="page"/>
      </w:r>
    </w:p>
    <w:p>
      <w:pPr>
        <w:pStyle w:val="3"/>
        <w:widowControl/>
        <w:numPr>
          <w:ilvl w:val="0"/>
          <w:numId w:val="0"/>
        </w:numPr>
        <w:ind w:leftChars="0" w:firstLine="643" w:firstLineChars="200"/>
        <w:rPr>
          <w:rFonts w:hint="eastAsia" w:ascii="思源宋体 CN Light" w:hAnsi="思源宋体 CN Light" w:eastAsia="思源宋体 CN Light" w:cs="思源宋体 CN Light"/>
          <w:szCs w:val="44"/>
        </w:rPr>
      </w:pPr>
      <w:bookmarkStart w:id="0" w:name="_Toc11580"/>
      <w:r>
        <w:rPr>
          <w:rFonts w:hint="eastAsia" w:ascii="思源宋体 CN Light" w:hAnsi="思源宋体 CN Light" w:eastAsia="思源宋体 CN Light" w:cs="思源宋体 CN Light"/>
          <w:szCs w:val="44"/>
          <w:lang w:eastAsia="zh-CN"/>
        </w:rPr>
        <w:t>一、</w:t>
      </w:r>
      <w:r>
        <w:rPr>
          <w:rFonts w:hint="eastAsia" w:ascii="思源宋体 CN Light" w:hAnsi="思源宋体 CN Light" w:eastAsia="思源宋体 CN Light" w:cs="思源宋体 CN Light"/>
          <w:szCs w:val="44"/>
        </w:rPr>
        <w:t>系统前准备</w:t>
      </w:r>
      <w:bookmarkEnd w:id="0"/>
    </w:p>
    <w:p>
      <w:pPr>
        <w:pStyle w:val="4"/>
        <w:rPr>
          <w:rFonts w:hint="eastAsia" w:ascii="思源宋体 CN Light" w:hAnsi="思源宋体 CN Light" w:eastAsia="思源宋体 CN Light" w:cs="思源宋体 CN Light"/>
        </w:rPr>
      </w:pPr>
      <w:bookmarkStart w:id="1" w:name="_Toc14083"/>
      <w:bookmarkStart w:id="2" w:name="_Toc26817"/>
      <w:bookmarkStart w:id="3" w:name="_Toc475978915"/>
      <w:bookmarkStart w:id="4" w:name="_Toc346183628"/>
      <w:bookmarkStart w:id="5" w:name="_Toc16176"/>
      <w:bookmarkStart w:id="6" w:name="_Toc26735"/>
      <w:bookmarkStart w:id="7" w:name="_Toc346701610"/>
      <w:bookmarkStart w:id="8" w:name="_Toc22711"/>
      <w:bookmarkStart w:id="9" w:name="_Toc14908"/>
      <w:bookmarkStart w:id="10" w:name="_Toc9296"/>
      <w:bookmarkStart w:id="11" w:name="_Toc20887"/>
      <w:bookmarkStart w:id="12" w:name="_Toc11840"/>
      <w:r>
        <w:rPr>
          <w:rFonts w:hint="eastAsia" w:ascii="思源宋体 CN Light" w:hAnsi="思源宋体 CN Light" w:eastAsia="思源宋体 CN Light" w:cs="思源宋体 CN Light"/>
        </w:rPr>
        <w:t>驱动安装说明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>
      <w:pPr>
        <w:pStyle w:val="5"/>
        <w:rPr>
          <w:rFonts w:hint="eastAsia" w:ascii="思源宋体 CN Light" w:hAnsi="思源宋体 CN Light" w:eastAsia="思源宋体 CN Light" w:cs="思源宋体 CN Light"/>
        </w:rPr>
      </w:pPr>
      <w:bookmarkStart w:id="13" w:name="_Toc346183629"/>
      <w:bookmarkStart w:id="14" w:name="_Toc30012"/>
      <w:bookmarkStart w:id="15" w:name="_Toc26299"/>
      <w:bookmarkStart w:id="16" w:name="_Toc16026"/>
      <w:bookmarkStart w:id="17" w:name="_Toc26156"/>
      <w:bookmarkStart w:id="18" w:name="_Toc6557"/>
      <w:bookmarkStart w:id="19" w:name="_Toc475978916"/>
      <w:bookmarkStart w:id="20" w:name="_Toc5288"/>
      <w:bookmarkStart w:id="21" w:name="_Toc30779"/>
      <w:bookmarkStart w:id="22" w:name="_Toc2643"/>
      <w:bookmarkStart w:id="23" w:name="_Toc13735"/>
      <w:bookmarkStart w:id="24" w:name="_Toc346701611"/>
      <w:r>
        <w:rPr>
          <w:rFonts w:hint="eastAsia" w:ascii="思源宋体 CN Light" w:hAnsi="思源宋体 CN Light" w:eastAsia="思源宋体 CN Light" w:cs="思源宋体 CN Light"/>
        </w:rPr>
        <w:t>安装驱动程序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1.1.1.</w:t>
      </w:r>
      <w:r>
        <w:rPr>
          <w:rFonts w:hint="eastAsia" w:ascii="思源宋体 CN Light" w:hAnsi="思源宋体 CN Light" w:eastAsia="思源宋体 CN Light" w:cs="思源宋体 CN Light"/>
        </w:rPr>
        <w:t>1、双击安装程序，进入安装页面。</w:t>
      </w:r>
    </w:p>
    <w:p>
      <w:pPr>
        <w:autoSpaceDE w:val="0"/>
        <w:autoSpaceDN w:val="0"/>
        <w:adjustRightInd w:val="0"/>
        <w:ind w:right="-20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drawing>
          <wp:inline distT="0" distB="0" distL="114300" distR="114300">
            <wp:extent cx="5269230" cy="3952240"/>
            <wp:effectExtent l="0" t="0" r="1270" b="10160"/>
            <wp:docPr id="4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注：在安装驱动之前，请确保所有浏览器均已关闭。</w:t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1.1.1.</w:t>
      </w:r>
      <w:r>
        <w:rPr>
          <w:rFonts w:hint="eastAsia" w:ascii="思源宋体 CN Light" w:hAnsi="思源宋体 CN Light" w:eastAsia="思源宋体 CN Light" w:cs="思源宋体 CN Light"/>
        </w:rPr>
        <w:t>2、点击“自定义安装”，打开安装目录位置。</w:t>
      </w:r>
    </w:p>
    <w:p>
      <w:pPr>
        <w:jc w:val="center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9230" cy="3952240"/>
            <wp:effectExtent l="0" t="0" r="1270" b="10160"/>
            <wp:docPr id="4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如果不点击“自定义安装”，点击“快速安装”按钮，则直接开始安装驱动，安装位置默认。</w:t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1.1.1.</w:t>
      </w:r>
      <w:r>
        <w:rPr>
          <w:rFonts w:hint="eastAsia" w:ascii="思源宋体 CN Light" w:hAnsi="思源宋体 CN Light" w:eastAsia="思源宋体 CN Light" w:cs="思源宋体 CN Light"/>
        </w:rPr>
        <w:t>3、选择需要安装的目录，点击“立即安装”按钮，开始安装驱动。</w:t>
      </w:r>
    </w:p>
    <w:p>
      <w:pPr>
        <w:jc w:val="center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9230" cy="3952240"/>
            <wp:effectExtent l="0" t="0" r="1270" b="10160"/>
            <wp:docPr id="4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1.1.1.</w:t>
      </w:r>
      <w:r>
        <w:rPr>
          <w:rFonts w:hint="eastAsia" w:ascii="思源宋体 CN Light" w:hAnsi="思源宋体 CN Light" w:eastAsia="思源宋体 CN Light" w:cs="思源宋体 CN Light"/>
        </w:rPr>
        <w:t>4、驱动安装完成后，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单击</w:t>
      </w:r>
      <w:r>
        <w:rPr>
          <w:rFonts w:hint="eastAsia" w:ascii="思源宋体 CN Light" w:hAnsi="思源宋体 CN Light" w:eastAsia="思源宋体 CN Light" w:cs="思源宋体 CN Light"/>
        </w:rPr>
        <w:t>打开完成界面。</w:t>
      </w:r>
    </w:p>
    <w:p>
      <w:pPr>
        <w:jc w:val="center"/>
        <w:rPr>
          <w:rFonts w:hint="eastAsia" w:ascii="思源宋体 CN Light" w:hAnsi="思源宋体 CN Light" w:eastAsia="思源宋体 CN Light" w:cs="思源宋体 CN Light"/>
          <w:b/>
          <w:spacing w:val="4"/>
        </w:rPr>
      </w:pPr>
      <w:r>
        <w:drawing>
          <wp:inline distT="0" distB="0" distL="114300" distR="114300">
            <wp:extent cx="5269230" cy="3952240"/>
            <wp:effectExtent l="0" t="0" r="1270" b="10160"/>
            <wp:docPr id="4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思源宋体 CN Light" w:hAnsi="思源宋体 CN Light" w:eastAsia="思源宋体 CN Light" w:cs="思源宋体 CN Light"/>
          <w:b/>
          <w:spacing w:val="4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1.1.1.</w:t>
      </w:r>
      <w:r>
        <w:rPr>
          <w:rFonts w:hint="eastAsia" w:ascii="思源宋体 CN Light" w:hAnsi="思源宋体 CN Light" w:eastAsia="思源宋体 CN Light" w:cs="思源宋体 CN Light"/>
        </w:rPr>
        <w:t>5、点击“完成”按钮，驱动安装成功。</w:t>
      </w:r>
    </w:p>
    <w:p>
      <w:pPr>
        <w:pStyle w:val="4"/>
        <w:rPr>
          <w:rFonts w:hint="eastAsia" w:ascii="思源宋体 CN Light" w:hAnsi="思源宋体 CN Light" w:eastAsia="思源宋体 CN Light" w:cs="思源宋体 CN Light"/>
        </w:rPr>
      </w:pPr>
      <w:bookmarkStart w:id="25" w:name="_Toc346183633"/>
      <w:bookmarkStart w:id="26" w:name="_Toc5107"/>
      <w:bookmarkStart w:id="27" w:name="_Toc12715"/>
      <w:bookmarkStart w:id="28" w:name="_Toc26434"/>
      <w:bookmarkStart w:id="29" w:name="_Toc475978920"/>
      <w:bookmarkStart w:id="30" w:name="_Toc6097"/>
      <w:bookmarkStart w:id="31" w:name="_Toc29031"/>
      <w:bookmarkStart w:id="32" w:name="_Toc346701615"/>
      <w:bookmarkStart w:id="33" w:name="_Toc20518"/>
      <w:bookmarkStart w:id="34" w:name="_Toc8049"/>
      <w:bookmarkStart w:id="35" w:name="_Toc19422"/>
      <w:bookmarkStart w:id="36" w:name="_Toc15505"/>
      <w:r>
        <w:rPr>
          <w:rFonts w:hint="eastAsia" w:ascii="思源宋体 CN Light" w:hAnsi="思源宋体 CN Light" w:eastAsia="思源宋体 CN Light" w:cs="思源宋体 CN Light"/>
        </w:rPr>
        <w:t>检测工具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>
      <w:pPr>
        <w:pStyle w:val="5"/>
        <w:rPr>
          <w:rFonts w:hint="eastAsia" w:ascii="思源宋体 CN Light" w:hAnsi="思源宋体 CN Light" w:eastAsia="思源宋体 CN Light" w:cs="思源宋体 CN Light"/>
        </w:rPr>
      </w:pPr>
      <w:bookmarkStart w:id="37" w:name="_Toc2195"/>
      <w:bookmarkStart w:id="38" w:name="_Toc346183634"/>
      <w:bookmarkStart w:id="39" w:name="_Toc24501"/>
      <w:bookmarkStart w:id="40" w:name="_Toc8248"/>
      <w:bookmarkStart w:id="41" w:name="_Toc30193"/>
      <w:bookmarkStart w:id="42" w:name="_Toc346701616"/>
      <w:bookmarkStart w:id="43" w:name="_Toc17448"/>
      <w:bookmarkStart w:id="44" w:name="_Toc11211"/>
      <w:bookmarkStart w:id="45" w:name="_Toc25421"/>
      <w:bookmarkStart w:id="46" w:name="_Toc475978921"/>
      <w:bookmarkStart w:id="47" w:name="_Toc7757"/>
      <w:bookmarkStart w:id="48" w:name="_Toc8386"/>
      <w:r>
        <w:rPr>
          <w:rFonts w:hint="eastAsia" w:ascii="思源宋体 CN Light" w:hAnsi="思源宋体 CN Light" w:eastAsia="思源宋体 CN Light" w:cs="思源宋体 CN Light"/>
        </w:rPr>
        <w:t>启动检测工具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用户可以点击桌面上的新点检测工具图标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</w:rPr>
        <w:t>启动检测工具。</w:t>
      </w:r>
    </w:p>
    <w:p>
      <w:pPr>
        <w:pStyle w:val="5"/>
        <w:rPr>
          <w:rFonts w:hint="eastAsia" w:ascii="思源宋体 CN Light" w:hAnsi="思源宋体 CN Light" w:eastAsia="思源宋体 CN Light" w:cs="思源宋体 CN Light"/>
        </w:rPr>
      </w:pPr>
      <w:bookmarkStart w:id="49" w:name="_Toc26520"/>
      <w:bookmarkStart w:id="50" w:name="_Toc346183635"/>
      <w:bookmarkStart w:id="51" w:name="_Toc10973"/>
      <w:bookmarkStart w:id="52" w:name="_Toc8985"/>
      <w:bookmarkStart w:id="53" w:name="_Toc7656"/>
      <w:bookmarkStart w:id="54" w:name="_Toc30903"/>
      <w:bookmarkStart w:id="55" w:name="_Toc17294"/>
      <w:bookmarkStart w:id="56" w:name="_Toc9669"/>
      <w:bookmarkStart w:id="57" w:name="_Toc346701617"/>
      <w:bookmarkStart w:id="58" w:name="_Toc10600"/>
      <w:bookmarkStart w:id="59" w:name="_Toc475978922"/>
      <w:bookmarkStart w:id="60" w:name="_Toc17277"/>
      <w:r>
        <w:rPr>
          <w:rFonts w:hint="eastAsia" w:ascii="思源宋体 CN Light" w:hAnsi="思源宋体 CN Light" w:eastAsia="思源宋体 CN Light" w:cs="思源宋体 CN Light"/>
        </w:rPr>
        <w:t>系统检测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>
      <w:pPr>
        <w:pStyle w:val="29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spacing w:val="4"/>
        </w:rPr>
      </w:pPr>
      <w:r>
        <w:drawing>
          <wp:inline distT="0" distB="0" distL="114300" distR="114300">
            <wp:extent cx="5271770" cy="3325495"/>
            <wp:effectExtent l="0" t="0" r="5080" b="8255"/>
            <wp:docPr id="4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该页面主要是进行可信任站点的设置。</w:t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如果没有设置成功，请点击设置按钮即可。</w:t>
      </w:r>
    </w:p>
    <w:p>
      <w:pPr>
        <w:pStyle w:val="5"/>
        <w:rPr>
          <w:rFonts w:hint="eastAsia" w:ascii="思源宋体 CN Light" w:hAnsi="思源宋体 CN Light" w:eastAsia="思源宋体 CN Light" w:cs="思源宋体 CN Light"/>
        </w:rPr>
      </w:pPr>
      <w:bookmarkStart w:id="61" w:name="_Toc475978923"/>
      <w:bookmarkStart w:id="62" w:name="_Toc23938"/>
      <w:bookmarkStart w:id="63" w:name="_Toc346701618"/>
      <w:bookmarkStart w:id="64" w:name="_Toc30073"/>
      <w:bookmarkStart w:id="65" w:name="_Toc346183636"/>
      <w:bookmarkStart w:id="66" w:name="_Toc22012"/>
      <w:bookmarkStart w:id="67" w:name="_Toc30354"/>
      <w:bookmarkStart w:id="68" w:name="_Toc226"/>
      <w:bookmarkStart w:id="69" w:name="_Toc26796"/>
      <w:bookmarkStart w:id="70" w:name="_Toc27669"/>
      <w:bookmarkStart w:id="71" w:name="_Toc3879"/>
      <w:bookmarkStart w:id="72" w:name="_Toc15681"/>
      <w:r>
        <w:rPr>
          <w:rFonts w:hint="eastAsia" w:ascii="思源宋体 CN Light" w:hAnsi="思源宋体 CN Light" w:eastAsia="思源宋体 CN Light" w:cs="思源宋体 CN Light"/>
        </w:rPr>
        <w:t>控件检测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当前为证书Key驱动，需要把您的证书Key插好后才可以检测。</w:t>
      </w:r>
    </w:p>
    <w:p>
      <w:pPr>
        <w:ind w:firstLine="420"/>
        <w:rPr>
          <w:rFonts w:hint="eastAsia" w:ascii="思源宋体 CN Light" w:hAnsi="思源宋体 CN Light" w:eastAsia="思源宋体 CN Light" w:cs="思源宋体 CN Light"/>
          <w:lang w:eastAsia="zh-CN"/>
        </w:rPr>
      </w:pPr>
      <w:r>
        <w:rPr>
          <w:rFonts w:hint="eastAsia" w:ascii="思源宋体 CN Light" w:hAnsi="思源宋体 CN Light" w:eastAsia="思源宋体 CN Light" w:cs="思源宋体 CN Light"/>
        </w:rPr>
        <w:t>检测完后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，页面项目均显示</w:t>
      </w:r>
      <w:r>
        <w:rPr>
          <w:rFonts w:hint="default" w:ascii="Arial" w:hAnsi="Arial" w:eastAsia="思源宋体 CN Light" w:cs="Arial"/>
          <w:lang w:eastAsia="zh-CN"/>
        </w:rPr>
        <w:t>√</w:t>
      </w:r>
      <w:r>
        <w:rPr>
          <w:rFonts w:hint="eastAsia" w:ascii="思源宋体 CN Light" w:hAnsi="思源宋体 CN Light" w:eastAsia="思源宋体 CN Light" w:cs="思源宋体 CN Light"/>
        </w:rPr>
        <w:t>，则系统所需控件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均</w:t>
      </w:r>
      <w:r>
        <w:rPr>
          <w:rFonts w:hint="eastAsia" w:ascii="思源宋体 CN Light" w:hAnsi="思源宋体 CN Light" w:eastAsia="思源宋体 CN Light" w:cs="思源宋体 CN Light"/>
        </w:rPr>
        <w:t>安装完毕。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否则，需按“</w:t>
      </w:r>
      <w:r>
        <w:rPr>
          <w:rFonts w:hint="eastAsia" w:ascii="思源宋体 CN Light" w:hAnsi="思源宋体 CN Light" w:eastAsia="思源宋体 CN Light" w:cs="思源宋体 CN Light"/>
        </w:rPr>
        <w:t>驱动安装说明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”重新安装。</w:t>
      </w:r>
    </w:p>
    <w:p>
      <w:pPr>
        <w:ind w:firstLine="447"/>
        <w:rPr>
          <w:rFonts w:hint="eastAsia" w:ascii="思源宋体 CN Light" w:hAnsi="思源宋体 CN Light" w:eastAsia="思源宋体 CN Light" w:cs="思源宋体 CN Light"/>
          <w:b/>
          <w:spacing w:val="4"/>
        </w:rPr>
      </w:pPr>
    </w:p>
    <w:p>
      <w:pPr>
        <w:pStyle w:val="5"/>
        <w:rPr>
          <w:rFonts w:hint="eastAsia" w:ascii="思源宋体 CN Light" w:hAnsi="思源宋体 CN Light" w:eastAsia="思源宋体 CN Light" w:cs="思源宋体 CN Light"/>
        </w:rPr>
      </w:pPr>
      <w:bookmarkStart w:id="73" w:name="_Toc346183637"/>
      <w:bookmarkStart w:id="74" w:name="_Toc475978924"/>
      <w:bookmarkStart w:id="75" w:name="_Toc26159"/>
      <w:bookmarkStart w:id="76" w:name="_Toc14596"/>
      <w:bookmarkStart w:id="77" w:name="_Toc346701619"/>
      <w:bookmarkStart w:id="78" w:name="_Toc19884"/>
      <w:bookmarkStart w:id="79" w:name="_Toc22914"/>
      <w:bookmarkStart w:id="80" w:name="_Toc18929"/>
      <w:bookmarkStart w:id="81" w:name="_Toc20940"/>
      <w:bookmarkStart w:id="82" w:name="_Toc20119"/>
      <w:bookmarkStart w:id="83" w:name="_Toc6341"/>
      <w:bookmarkStart w:id="84" w:name="_Toc23604"/>
      <w:r>
        <w:rPr>
          <w:rFonts w:hint="eastAsia" w:ascii="思源宋体 CN Light" w:hAnsi="思源宋体 CN Light" w:eastAsia="思源宋体 CN Light" w:cs="思源宋体 CN Light"/>
        </w:rPr>
        <w:t>证书检测</w:t>
      </w:r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>
      <w:pPr>
        <w:pStyle w:val="29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spacing w:val="4"/>
          <w:sz w:val="21"/>
        </w:rPr>
      </w:pPr>
      <w:r>
        <w:drawing>
          <wp:inline distT="0" distB="0" distL="114300" distR="114300">
            <wp:extent cx="5271770" cy="3325495"/>
            <wp:effectExtent l="0" t="0" r="11430" b="1905"/>
            <wp:docPr id="5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用户可以点击“立即检测”按钮，选择证书，点击“确定”按钮，输入口令，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即可</w:t>
      </w:r>
      <w:r>
        <w:rPr>
          <w:rFonts w:hint="eastAsia" w:ascii="思源宋体 CN Light" w:hAnsi="思源宋体 CN Light" w:eastAsia="思源宋体 CN Light" w:cs="思源宋体 CN Light"/>
        </w:rPr>
        <w:t>检测该证书Key是否可以正常使用。</w:t>
      </w:r>
    </w:p>
    <w:p>
      <w:pPr>
        <w:ind w:firstLine="42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</w:rPr>
        <w:t xml:space="preserve">如果“证书检测结果”中显示证书状态正常，则表示您的证书Key可以正常使用。 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否则，请致电咨询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CA办理机构。</w:t>
      </w:r>
    </w:p>
    <w:p>
      <w:pPr>
        <w:pStyle w:val="5"/>
        <w:rPr>
          <w:rFonts w:hint="eastAsia" w:ascii="思源宋体 CN Light" w:hAnsi="思源宋体 CN Light" w:eastAsia="思源宋体 CN Light" w:cs="思源宋体 CN Light"/>
        </w:rPr>
      </w:pPr>
      <w:bookmarkStart w:id="85" w:name="_Toc921"/>
      <w:bookmarkStart w:id="86" w:name="_Toc346701620"/>
      <w:bookmarkStart w:id="87" w:name="_Toc22400"/>
      <w:bookmarkStart w:id="88" w:name="_Toc20709"/>
      <w:bookmarkStart w:id="89" w:name="_Toc311"/>
      <w:bookmarkStart w:id="90" w:name="_Toc26716"/>
      <w:bookmarkStart w:id="91" w:name="_Toc16942"/>
      <w:bookmarkStart w:id="92" w:name="_Toc5736"/>
      <w:bookmarkStart w:id="93" w:name="_Toc475978925"/>
      <w:bookmarkStart w:id="94" w:name="_Toc346183638"/>
      <w:bookmarkStart w:id="95" w:name="_Toc30544"/>
      <w:r>
        <w:rPr>
          <w:rFonts w:hint="eastAsia" w:ascii="思源宋体 CN Light" w:hAnsi="思源宋体 CN Light" w:eastAsia="思源宋体 CN Light" w:cs="思源宋体 CN Light"/>
        </w:rPr>
        <w:t>签章检测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>
      <w:pPr>
        <w:jc w:val="center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038090" cy="3166745"/>
            <wp:effectExtent l="0" t="0" r="6350" b="3175"/>
            <wp:docPr id="84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9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166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</w:rPr>
        <w:t>此页面是用于测试证书Key是否可以正常签章，请点击</w:t>
      </w: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295275" cy="238125"/>
            <wp:effectExtent l="0" t="0" r="9525" b="5715"/>
            <wp:docPr id="1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</w:rPr>
        <w:t>，在出现的窗口中选择签章的名称和签章的模式，并输入您的证书Key的密码，点击确定按钮。</w:t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如果能成功加盖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电子</w:t>
      </w:r>
      <w:r>
        <w:rPr>
          <w:rFonts w:hint="eastAsia" w:ascii="思源宋体 CN Light" w:hAnsi="思源宋体 CN Light" w:eastAsia="思源宋体 CN Light" w:cs="思源宋体 CN Light"/>
        </w:rPr>
        <w:t>印章，并且显示</w:t>
      </w:r>
      <w:r>
        <w:rPr>
          <w:rFonts w:hint="default" w:ascii="Arial" w:hAnsi="Arial" w:eastAsia="思源宋体 CN Light" w:cs="Arial"/>
        </w:rPr>
        <w:t>√</w:t>
      </w:r>
      <w:r>
        <w:rPr>
          <w:rFonts w:hint="eastAsia" w:ascii="思源宋体 CN Light" w:hAnsi="思源宋体 CN Light" w:eastAsia="思源宋体 CN Light" w:cs="思源宋体 CN Light"/>
        </w:rPr>
        <w:t>，则证明您的证书Key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可以正常使用</w:t>
      </w:r>
      <w:r>
        <w:rPr>
          <w:rFonts w:hint="eastAsia" w:ascii="思源宋体 CN Light" w:hAnsi="思源宋体 CN Light" w:eastAsia="思源宋体 CN Light" w:cs="思源宋体 CN Light"/>
        </w:rPr>
        <w:t>。</w:t>
      </w:r>
    </w:p>
    <w:p>
      <w:pPr>
        <w:pStyle w:val="29"/>
        <w:ind w:firstLine="148" w:firstLineChars="62"/>
        <w:jc w:val="center"/>
        <w:rPr>
          <w:rFonts w:hint="eastAsia" w:ascii="思源宋体 CN Light" w:hAnsi="思源宋体 CN Light" w:eastAsia="思源宋体 CN Light" w:cs="思源宋体 CN Light"/>
          <w:spacing w:val="4"/>
          <w:sz w:val="21"/>
        </w:rPr>
      </w:pPr>
      <w:r>
        <w:drawing>
          <wp:inline distT="0" distB="0" distL="114300" distR="114300">
            <wp:extent cx="5269865" cy="5443855"/>
            <wp:effectExtent l="0" t="0" r="635" b="4445"/>
            <wp:docPr id="4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4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如果出现其他的提示，请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致电咨询</w:t>
      </w:r>
      <w:r>
        <w:rPr>
          <w:rFonts w:hint="eastAsia" w:ascii="思源宋体 CN Light" w:hAnsi="思源宋体 CN Light" w:eastAsia="思源宋体 CN Light" w:cs="思源宋体 CN Light"/>
        </w:rPr>
        <w:t>CA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办理机构</w:t>
      </w:r>
      <w:r>
        <w:rPr>
          <w:rFonts w:hint="eastAsia" w:ascii="思源宋体 CN Light" w:hAnsi="思源宋体 CN Light" w:eastAsia="思源宋体 CN Light" w:cs="思源宋体 CN Light"/>
        </w:rPr>
        <w:t>。</w:t>
      </w:r>
    </w:p>
    <w:p>
      <w:pPr>
        <w:rPr>
          <w:rFonts w:hint="eastAsia" w:ascii="思源宋体 CN Light" w:hAnsi="思源宋体 CN Light" w:eastAsia="思源宋体 CN Light" w:cs="思源宋体 CN Light"/>
        </w:rPr>
      </w:pPr>
    </w:p>
    <w:p>
      <w:pPr>
        <w:pStyle w:val="4"/>
        <w:rPr>
          <w:rFonts w:hint="eastAsia" w:ascii="思源宋体 CN Light" w:hAnsi="思源宋体 CN Light" w:eastAsia="思源宋体 CN Light" w:cs="思源宋体 CN Light"/>
        </w:rPr>
      </w:pPr>
      <w:bookmarkStart w:id="96" w:name="_Toc7579"/>
      <w:bookmarkStart w:id="97" w:name="_Toc29843"/>
      <w:bookmarkStart w:id="98" w:name="_Toc15571"/>
      <w:bookmarkStart w:id="99" w:name="_Toc6021"/>
      <w:bookmarkStart w:id="100" w:name="_Toc39822413"/>
      <w:bookmarkStart w:id="101" w:name="_Toc30445"/>
      <w:bookmarkStart w:id="102" w:name="_Toc475978926"/>
      <w:bookmarkStart w:id="103" w:name="_Toc17678"/>
      <w:r>
        <w:rPr>
          <w:rFonts w:hint="eastAsia" w:ascii="思源宋体 CN Light" w:hAnsi="思源宋体 CN Light" w:eastAsia="思源宋体 CN Light" w:cs="思源宋体 CN Light"/>
        </w:rPr>
        <w:t>浏览器配置</w:t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</w:p>
    <w:p>
      <w:pPr>
        <w:pStyle w:val="5"/>
        <w:rPr>
          <w:rFonts w:hint="eastAsia" w:ascii="思源宋体 CN Light" w:hAnsi="思源宋体 CN Light" w:eastAsia="思源宋体 CN Light" w:cs="思源宋体 CN Light"/>
        </w:rPr>
      </w:pPr>
      <w:bookmarkStart w:id="104" w:name="_Toc12454"/>
      <w:bookmarkStart w:id="105" w:name="_Toc39822414"/>
      <w:bookmarkStart w:id="106" w:name="_Toc31377"/>
      <w:bookmarkStart w:id="107" w:name="_Toc2306"/>
      <w:bookmarkStart w:id="108" w:name="_Toc31618"/>
      <w:bookmarkStart w:id="109" w:name="_Toc475978927"/>
      <w:bookmarkStart w:id="110" w:name="_Toc1203"/>
      <w:bookmarkStart w:id="111" w:name="_Toc10704"/>
      <w:r>
        <w:rPr>
          <w:rFonts w:hint="eastAsia" w:ascii="思源宋体 CN Light" w:hAnsi="思源宋体 CN Light" w:eastAsia="思源宋体 CN Light" w:cs="思源宋体 CN Light"/>
        </w:rPr>
        <w:t>Internet选项</w:t>
      </w:r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p>
      <w:p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为了保障</w:t>
      </w:r>
      <w:r>
        <w:rPr>
          <w:rFonts w:hint="eastAsia" w:ascii="思源宋体 CN ExtraLight" w:hAnsi="思源宋体 CN ExtraLight" w:eastAsia="思源宋体 CN ExtraLight" w:cs="思源宋体 CN ExtraLight"/>
        </w:rPr>
        <w:t>系统插件能够正常工作，请按照以下步骤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设置</w:t>
      </w:r>
      <w:r>
        <w:rPr>
          <w:rFonts w:hint="eastAsia" w:ascii="思源宋体 CN ExtraLight" w:hAnsi="思源宋体 CN ExtraLight" w:eastAsia="思源宋体 CN ExtraLight" w:cs="思源宋体 CN ExtraLight"/>
        </w:rPr>
        <w:t>浏览器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属性</w:t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  <w:lang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1.3.1.</w:t>
      </w:r>
      <w:r>
        <w:rPr>
          <w:rFonts w:hint="eastAsia" w:ascii="思源宋体 CN Light" w:hAnsi="思源宋体 CN Light" w:eastAsia="思源宋体 CN Light" w:cs="思源宋体 CN Light"/>
        </w:rPr>
        <w:t>1、打开浏览器，在“工具”菜单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点击</w:t>
      </w:r>
      <w:r>
        <w:rPr>
          <w:rFonts w:hint="eastAsia" w:ascii="思源宋体 CN Light" w:hAnsi="思源宋体 CN Light" w:eastAsia="思源宋体 CN Light" w:cs="思源宋体 CN Light"/>
        </w:rPr>
        <w:t>“Internet选项”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。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561080" cy="3152140"/>
            <wp:effectExtent l="0" t="0" r="1270" b="101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1.3.1.</w:t>
      </w:r>
      <w:r>
        <w:rPr>
          <w:rFonts w:hint="eastAsia" w:ascii="思源宋体 CN Light" w:hAnsi="思源宋体 CN Light" w:eastAsia="思源宋体 CN Light" w:cs="思源宋体 CN Light"/>
        </w:rPr>
        <w:t>2、弹出对话框后，请选择“安全”选项，具体界面如下图：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2911475" cy="3472815"/>
            <wp:effectExtent l="0" t="0" r="3175" b="133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1.3.1.</w:t>
      </w:r>
      <w:r>
        <w:rPr>
          <w:rFonts w:hint="eastAsia" w:ascii="思源宋体 CN Light" w:hAnsi="思源宋体 CN Light" w:eastAsia="思源宋体 CN Light" w:cs="思源宋体 CN Light"/>
        </w:rPr>
        <w:t>3、点击绿色的“受信任的站点”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选项</w:t>
      </w:r>
      <w:r>
        <w:rPr>
          <w:rFonts w:hint="eastAsia" w:ascii="思源宋体 CN Light" w:hAnsi="思源宋体 CN Light" w:eastAsia="思源宋体 CN Light" w:cs="思源宋体 CN Light"/>
        </w:rPr>
        <w:t>，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弹出</w:t>
      </w:r>
      <w:r>
        <w:rPr>
          <w:rFonts w:hint="eastAsia" w:ascii="思源宋体 CN Light" w:hAnsi="思源宋体 CN Light" w:eastAsia="思源宋体 CN Light" w:cs="思源宋体 CN Light"/>
        </w:rPr>
        <w:t>如下界面：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649345" cy="3898265"/>
            <wp:effectExtent l="0" t="0" r="8255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1.3.1.</w:t>
      </w:r>
      <w:r>
        <w:rPr>
          <w:rFonts w:hint="eastAsia" w:ascii="思源宋体 CN Light" w:hAnsi="思源宋体 CN Light" w:eastAsia="思源宋体 CN Light" w:cs="思源宋体 CN Light"/>
        </w:rPr>
        <w:t>4、点击“站点” 按钮，出现如下对话框：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745865" cy="3048000"/>
            <wp:effectExtent l="0" t="0" r="698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586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输入系统服务器的IP地址，格式例如：192.168.0.123，然后点击“添加”按钮完成添加，再按“关闭”按钮退出。</w:t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1.3.1.</w:t>
      </w:r>
      <w:r>
        <w:rPr>
          <w:rFonts w:hint="eastAsia" w:ascii="思源宋体 CN Light" w:hAnsi="思源宋体 CN Light" w:eastAsia="思源宋体 CN Light" w:cs="思源宋体 CN Light"/>
        </w:rPr>
        <w:t>5、设置自定义安全级别，开放Activex访问权限：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537585" cy="4154805"/>
            <wp:effectExtent l="0" t="0" r="5715" b="171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eastAsia="zh-CN"/>
        </w:rPr>
        <w:t>出现如下</w:t>
      </w:r>
      <w:r>
        <w:rPr>
          <w:rFonts w:hint="eastAsia" w:ascii="思源宋体 CN Light" w:hAnsi="思源宋体 CN Light" w:eastAsia="思源宋体 CN Light" w:cs="思源宋体 CN Light"/>
        </w:rPr>
        <w:t>窗口，把其中的Activex控件和插件的设置全部改为启用。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692150"/>
                <wp:effectExtent l="152400" t="9525" r="11430" b="22225"/>
                <wp:wrapNone/>
                <wp:docPr id="40" name="圆角矩形标注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69215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54.5pt;width:156.6pt;z-index:251661312;mso-width-relative:page;mso-height-relative:page;" fillcolor="#FFFFFF" filled="t" stroked="t" coordsize="21600,21600" o:gfxdata="UEsDBAoAAAAAAIdO4kAAAAAAAAAAAAAAAAAEAAAAZHJzL1BLAwQUAAAACACHTuJACs1Nt9YAAAAL&#10;AQAADwAAAGRycy9kb3ducmV2LnhtbE2PvU7EMBCEeyTewVokOs6Ow/lQiHMFAjoKLtDvxUsSXWxH&#10;se+Ht2epoNvRjGa/qbcXP4kTLWmMwUKxUiAodNGNobfw0b7cPYBIGYPDKQay8E0Jts31VY2Vi+fw&#10;Tqdd7gWXhFShhSHnuZIydQN5TKs4U2DvKy4eM8ull27BM5f7SWqljPQ4Bv4w4ExPA3WH3dFb6N3n&#10;86vSmzZiOhgs21zM/s3a25tCPYLIdMl/YfjFZ3RomGkfj8ElMVko9T1vyWysDR+cMOVGg9hb0Gat&#10;QDa1/L+h+QFQSwMEFAAAAAgAh07iQBURr9loAgAAwgQAAA4AAABkcnMvZTJvRG9jLnhtbK1UwW7U&#10;MBC9I/EPlu9tkmW73UbNVtVWRUgFqhY+wGs7icHxGNu72fIB5c4ZCcQFOHPmc1r4DCbebNlSJCRE&#10;DpbHMx6/eW8m+wfLRpOFdF6BKWi2nVIiDQehTFXQ58+Ot8aU+MCMYBqMLOiF9PRgcv/efmtzOYAa&#10;tJCOYBLj89YWtA7B5knieS0b5rfBSoPOElzDApquSoRjLWZvdDJI01HSghPWAZfe4+nRykknMX9Z&#10;Sh6elqWXgeiCIrYQVxfXWbcmk32WV47ZWvEeBvsHFA1TBh+9SXXEAiNzp+6kahR34KEM2xyaBMpS&#10;cRlrwGqy9LdqzmtmZawFyfH2hib//9LyJ4tTR5Qo6BDpMaxBja7eXf749Pb7+y9X3z5ef3hz/fUz&#10;QScy1Vqf44Vze+q6Wr09Af7SEwPTmplKHjoHbS2ZQHxZF5/cutAZHq+SWfsYBL7D5gEiacvSNV1C&#10;pIMsozYXN9rIZSAcD7O98Xg8QIwcfaO9QbYTISUsX9+2zoeHEhrSbQraSlHJM5gbcYZdMGVawzzE&#10;59jixIcolugrZuJFRknZaNR+wTTZ2hntpsO+OTaCBreC9rLh+G7Mg82YbDQa7UYqWN4/i4jXSCOJ&#10;oJU4VlpHw1WzqXYEMRT0OH79Zb8Zpg1pO0ZS5OBvOVL8/pSjUQEHT6umoOMuZh2kTa9bJ9VK8rCc&#10;LXv1ZyAuUEEHq0HCwcdNDe41JS0OUUH9qzlzkhL9yGAXIENdW4VoDHd2O/3cpme26WGGY6qCBkpW&#10;22lYTercOlXV+FIWyzVwiJ1TqrBusRWqHjcOCu5uTeKmHaN+/Xom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KzU231gAAAAsBAAAPAAAAAAAAAAEAIAAAACIAAABkcnMvZG93bnJldi54bWxQSwEC&#10;FAAUAAAACACHTuJAFRGv2WgCAADCBAAADgAAAAAAAAABACAAAAAlAQAAZHJzL2Uyb0RvYy54bWxQ&#10;SwUGAAAAAAYABgBZAQAA/wUAAAAA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449320" cy="3689985"/>
            <wp:effectExtent l="0" t="0" r="17780" b="5715"/>
            <wp:docPr id="2085729" name="图片 208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29" name="图片 20857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文件下载设置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：</w:t>
      </w:r>
      <w:r>
        <w:rPr>
          <w:rFonts w:hint="eastAsia" w:ascii="思源宋体 CN Light" w:hAnsi="思源宋体 CN Light" w:eastAsia="思源宋体 CN Light" w:cs="思源宋体 CN Light"/>
        </w:rPr>
        <w:t>开放文件下载的权限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，将其</w:t>
      </w:r>
      <w:r>
        <w:rPr>
          <w:rFonts w:hint="eastAsia" w:ascii="思源宋体 CN Light" w:hAnsi="思源宋体 CN Light" w:eastAsia="思源宋体 CN Light" w:cs="思源宋体 CN Light"/>
        </w:rPr>
        <w:t>设置为启用。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zCs w:val="21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521075" cy="3705860"/>
            <wp:effectExtent l="0" t="0" r="3175" b="8890"/>
            <wp:docPr id="2085730" name="图片 208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30" name="图片 20857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思源宋体 CN Light" w:hAnsi="思源宋体 CN Light" w:eastAsia="思源宋体 CN Light" w:cs="思源宋体 CN Light"/>
          <w:szCs w:val="21"/>
        </w:rPr>
      </w:pPr>
    </w:p>
    <w:p>
      <w:pPr>
        <w:pStyle w:val="5"/>
        <w:rPr>
          <w:rFonts w:hint="eastAsia" w:ascii="思源宋体 CN Light" w:hAnsi="思源宋体 CN Light" w:eastAsia="思源宋体 CN Light" w:cs="思源宋体 CN Light"/>
        </w:rPr>
      </w:pPr>
      <w:bookmarkStart w:id="112" w:name="_Toc6120"/>
      <w:bookmarkStart w:id="113" w:name="_Toc20531"/>
      <w:bookmarkStart w:id="114" w:name="_Toc11537"/>
      <w:bookmarkStart w:id="115" w:name="_Toc4885"/>
      <w:bookmarkStart w:id="116" w:name="_Toc39822415"/>
      <w:bookmarkStart w:id="117" w:name="_Toc475978928"/>
      <w:bookmarkStart w:id="118" w:name="_Toc18052"/>
      <w:bookmarkStart w:id="119" w:name="_Toc20484"/>
      <w:r>
        <w:rPr>
          <w:rFonts w:hint="eastAsia" w:ascii="思源宋体 CN Light" w:hAnsi="思源宋体 CN Light" w:eastAsia="思源宋体 CN Light" w:cs="思源宋体 CN Light"/>
        </w:rPr>
        <w:t>关闭拦截工具</w:t>
      </w:r>
      <w:bookmarkEnd w:id="112"/>
      <w:bookmarkEnd w:id="113"/>
      <w:bookmarkEnd w:id="114"/>
      <w:bookmarkEnd w:id="115"/>
      <w:bookmarkEnd w:id="116"/>
      <w:bookmarkEnd w:id="117"/>
      <w:bookmarkEnd w:id="118"/>
      <w:bookmarkEnd w:id="119"/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  <w:lang w:eastAsia="zh-CN"/>
        </w:rPr>
      </w:pPr>
      <w:r>
        <w:rPr>
          <w:rFonts w:hint="eastAsia" w:ascii="思源宋体 CN Light" w:hAnsi="思源宋体 CN Light" w:eastAsia="思源宋体 CN Light" w:cs="思源宋体 CN Light"/>
        </w:rPr>
        <w:t>上述操作完成后，如果系统中某些功能仍不能使用，请将拦截工具关闭再试用。比如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：</w:t>
      </w:r>
      <w:r>
        <w:rPr>
          <w:rFonts w:hint="eastAsia" w:ascii="思源宋体 CN Light" w:hAnsi="思源宋体 CN Light" w:eastAsia="思源宋体 CN Light" w:cs="思源宋体 CN Light"/>
        </w:rPr>
        <w:t>在windows工具栏中关闭弹出窗口阻止程序的操作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。</w:t>
      </w:r>
    </w:p>
    <w:p>
      <w:pPr>
        <w:pStyle w:val="29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0" distR="0">
            <wp:extent cx="5093335" cy="2326005"/>
            <wp:effectExtent l="0" t="0" r="12065" b="17145"/>
            <wp:docPr id="2085731" name="图片 2085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31" name="图片 20857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br w:type="page"/>
      </w:r>
    </w:p>
    <w:p>
      <w:pPr>
        <w:pStyle w:val="3"/>
        <w:widowControl/>
        <w:numPr>
          <w:ilvl w:val="0"/>
          <w:numId w:val="0"/>
        </w:numPr>
        <w:ind w:leftChars="0" w:firstLine="643" w:firstLineChars="200"/>
        <w:rPr>
          <w:rFonts w:hint="eastAsia" w:ascii="思源宋体 CN Light" w:hAnsi="思源宋体 CN Light" w:eastAsia="思源宋体 CN Light" w:cs="思源宋体 CN Light"/>
          <w:szCs w:val="44"/>
        </w:rPr>
      </w:pPr>
      <w:bookmarkStart w:id="120" w:name="_Toc25774"/>
      <w:r>
        <w:rPr>
          <w:rFonts w:hint="eastAsia" w:ascii="思源宋体 CN Light" w:hAnsi="思源宋体 CN Light" w:eastAsia="思源宋体 CN Light" w:cs="思源宋体 CN Light"/>
          <w:szCs w:val="44"/>
          <w:lang w:eastAsia="zh-CN"/>
        </w:rPr>
        <w:t>二、</w:t>
      </w:r>
      <w:r>
        <w:rPr>
          <w:rFonts w:hint="eastAsia" w:ascii="思源宋体 CN Light" w:hAnsi="思源宋体 CN Light" w:eastAsia="思源宋体 CN Light" w:cs="思源宋体 CN Light"/>
          <w:szCs w:val="44"/>
        </w:rPr>
        <w:t>登录</w:t>
      </w:r>
      <w:bookmarkEnd w:id="120"/>
    </w:p>
    <w:p>
      <w:pPr>
        <w:numPr>
          <w:ilvl w:val="0"/>
          <w:numId w:val="2"/>
        </w:numPr>
        <w:spacing w:line="360" w:lineRule="auto"/>
        <w:ind w:firstLine="420" w:firstLineChars="200"/>
        <w:rPr>
          <w:rFonts w:hint="eastAsia" w:ascii="思源宋体 CN Light" w:hAnsi="思源宋体 CN Light" w:eastAsia="思源宋体 CN Light" w:cs="思源宋体 CN Light"/>
          <w:szCs w:val="44"/>
        </w:rPr>
      </w:pPr>
      <w:r>
        <w:rPr>
          <w:rFonts w:hint="eastAsia" w:ascii="思源宋体 CN Light" w:hAnsi="思源宋体 CN Light" w:eastAsia="思源宋体 CN Light" w:cs="思源宋体 CN Light"/>
          <w:szCs w:val="44"/>
          <w:lang w:val="en-US" w:eastAsia="zh-CN"/>
        </w:rPr>
        <w:t>访问衡阳市不见面</w:t>
      </w:r>
      <w:r>
        <w:rPr>
          <w:rFonts w:hint="eastAsia" w:ascii="思源宋体 CN Light" w:hAnsi="思源宋体 CN Light" w:eastAsia="思源宋体 CN Light" w:cs="思源宋体 CN Light"/>
          <w:szCs w:val="44"/>
        </w:rPr>
        <w:t>开标大厅输入网址，进入不见面开标大厅页面，如下图：</w:t>
      </w:r>
    </w:p>
    <w:p>
      <w:pPr>
        <w:pStyle w:val="2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66690" cy="2254885"/>
            <wp:effectExtent l="0" t="0" r="381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firstLine="420" w:firstLineChars="20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szCs w:val="44"/>
          <w:lang w:val="en-US" w:eastAsia="zh-CN"/>
        </w:rPr>
        <w:t>在衡阳市不见面</w:t>
      </w:r>
      <w:r>
        <w:rPr>
          <w:rFonts w:hint="eastAsia" w:ascii="思源宋体 CN Light" w:hAnsi="思源宋体 CN Light" w:eastAsia="思源宋体 CN Light" w:cs="思源宋体 CN Light"/>
          <w:szCs w:val="44"/>
        </w:rPr>
        <w:t>开标大厅，点击右上方“登录”按钮，选择投标人身份，可使用</w:t>
      </w:r>
      <w:bookmarkStart w:id="127" w:name="_GoBack"/>
      <w:bookmarkEnd w:id="127"/>
      <w:r>
        <w:rPr>
          <w:rFonts w:hint="eastAsia" w:ascii="思源宋体 CN Light" w:hAnsi="思源宋体 CN Light" w:eastAsia="思源宋体 CN Light" w:cs="思源宋体 CN Light"/>
          <w:szCs w:val="44"/>
        </w:rPr>
        <w:t>CA锁或用户名账号登录，</w:t>
      </w:r>
      <w:r>
        <w:rPr>
          <w:rFonts w:hint="eastAsia" w:ascii="思源宋体 CN Light" w:hAnsi="思源宋体 CN Light" w:eastAsia="思源宋体 CN Light" w:cs="思源宋体 CN Light"/>
          <w:szCs w:val="44"/>
          <w:lang w:val="en-US" w:eastAsia="zh-CN"/>
        </w:rPr>
        <w:t>进入项目列表页面。</w:t>
      </w:r>
      <w:r>
        <w:rPr>
          <w:rFonts w:hint="eastAsia" w:ascii="思源宋体 CN Light" w:hAnsi="思源宋体 CN Light" w:eastAsia="思源宋体 CN Light" w:cs="思源宋体 CN Light"/>
          <w:szCs w:val="44"/>
        </w:rPr>
        <w:t>如下图：</w:t>
      </w:r>
    </w:p>
    <w:p>
      <w:pPr>
        <w:spacing w:line="360" w:lineRule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6690" cy="2254885"/>
            <wp:effectExtent l="0" t="0" r="381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254885"/>
            <wp:effectExtent l="0" t="0" r="3810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254885"/>
            <wp:effectExtent l="0" t="0" r="3810" b="57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numPr>
          <w:ilvl w:val="0"/>
          <w:numId w:val="0"/>
        </w:numPr>
        <w:ind w:leftChars="0" w:firstLine="643" w:firstLineChars="200"/>
        <w:rPr>
          <w:rFonts w:hint="eastAsia" w:ascii="思源宋体 CN Light" w:hAnsi="思源宋体 CN Light" w:eastAsia="思源宋体 CN Light" w:cs="思源宋体 CN Light"/>
          <w:szCs w:val="44"/>
        </w:rPr>
      </w:pPr>
      <w:bookmarkStart w:id="121" w:name="_Toc17108"/>
      <w:r>
        <w:rPr>
          <w:rFonts w:hint="eastAsia" w:ascii="思源宋体 CN Light" w:hAnsi="思源宋体 CN Light" w:eastAsia="思源宋体 CN Light" w:cs="思源宋体 CN Light"/>
          <w:szCs w:val="44"/>
          <w:lang w:eastAsia="zh-CN"/>
        </w:rPr>
        <w:t>三、</w:t>
      </w:r>
      <w:r>
        <w:rPr>
          <w:rFonts w:hint="eastAsia" w:ascii="思源宋体 CN Light" w:hAnsi="思源宋体 CN Light" w:eastAsia="思源宋体 CN Light" w:cs="思源宋体 CN Light"/>
          <w:szCs w:val="44"/>
        </w:rPr>
        <w:t>等待开标</w:t>
      </w:r>
      <w:bookmarkEnd w:id="121"/>
    </w:p>
    <w:p>
      <w:pPr>
        <w:numPr>
          <w:ilvl w:val="0"/>
          <w:numId w:val="3"/>
        </w:numPr>
        <w:spacing w:line="360" w:lineRule="auto"/>
        <w:ind w:firstLine="420" w:firstLineChars="20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szCs w:val="44"/>
        </w:rPr>
        <w:t>进入项目列表页面，根据列表项目选择等待开标的项目，点击该项目进入</w:t>
      </w:r>
      <w:r>
        <w:rPr>
          <w:rFonts w:hint="eastAsia" w:ascii="思源宋体 CN Light" w:hAnsi="思源宋体 CN Light" w:eastAsia="思源宋体 CN Light" w:cs="思源宋体 CN Light"/>
          <w:szCs w:val="44"/>
          <w:lang w:eastAsia="zh-CN"/>
        </w:rPr>
        <w:t>。</w:t>
      </w:r>
      <w:r>
        <w:rPr>
          <w:rFonts w:hint="eastAsia" w:ascii="思源宋体 CN Light" w:hAnsi="思源宋体 CN Light" w:eastAsia="思源宋体 CN Light" w:cs="思源宋体 CN Light"/>
          <w:szCs w:val="44"/>
        </w:rPr>
        <w:t>如下图：</w:t>
      </w:r>
    </w:p>
    <w:p>
      <w:pPr>
        <w:pStyle w:val="2"/>
        <w:spacing w:line="360" w:lineRule="auto"/>
        <w:ind w:firstLine="0" w:firstLineChars="0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6690" cy="2254885"/>
            <wp:effectExtent l="0" t="0" r="3810" b="57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szCs w:val="44"/>
        </w:rPr>
        <w:t>2、阅读开标流程，点击“我已阅读”</w:t>
      </w:r>
      <w:r>
        <w:rPr>
          <w:rFonts w:hint="eastAsia" w:ascii="思源宋体 CN Light" w:hAnsi="思源宋体 CN Light" w:eastAsia="思源宋体 CN Light" w:cs="思源宋体 CN Light"/>
          <w:szCs w:val="44"/>
          <w:lang w:eastAsia="zh-CN"/>
        </w:rPr>
        <w:t>。</w:t>
      </w:r>
      <w:r>
        <w:rPr>
          <w:rFonts w:hint="eastAsia" w:ascii="思源宋体 CN Light" w:hAnsi="思源宋体 CN Light" w:eastAsia="思源宋体 CN Light" w:cs="思源宋体 CN Light"/>
          <w:szCs w:val="44"/>
        </w:rPr>
        <w:t>如下图：</w:t>
      </w:r>
    </w:p>
    <w:p>
      <w:pPr>
        <w:spacing w:line="360" w:lineRule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6690" cy="2254885"/>
            <wp:effectExtent l="0" t="0" r="3810" b="57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</w:rPr>
        <w:br w:type="page"/>
      </w:r>
    </w:p>
    <w:p>
      <w:pPr>
        <w:pStyle w:val="3"/>
        <w:widowControl/>
        <w:numPr>
          <w:ilvl w:val="0"/>
          <w:numId w:val="0"/>
        </w:numPr>
        <w:ind w:firstLine="643" w:firstLineChars="200"/>
        <w:rPr>
          <w:rFonts w:hint="eastAsia" w:ascii="思源宋体 CN Light" w:hAnsi="思源宋体 CN Light" w:eastAsia="思源宋体 CN Light" w:cs="思源宋体 CN Light"/>
          <w:szCs w:val="44"/>
        </w:rPr>
      </w:pPr>
      <w:bookmarkStart w:id="122" w:name="_Toc32292"/>
      <w:r>
        <w:rPr>
          <w:rFonts w:hint="eastAsia" w:ascii="思源宋体 CN Light" w:hAnsi="思源宋体 CN Light" w:eastAsia="思源宋体 CN Light" w:cs="思源宋体 CN Light"/>
          <w:szCs w:val="44"/>
          <w:lang w:eastAsia="zh-CN"/>
        </w:rPr>
        <w:t>四、</w:t>
      </w:r>
      <w:r>
        <w:rPr>
          <w:rFonts w:hint="eastAsia" w:ascii="思源宋体 CN Light" w:hAnsi="思源宋体 CN Light" w:eastAsia="思源宋体 CN Light" w:cs="思源宋体 CN Light"/>
          <w:szCs w:val="44"/>
        </w:rPr>
        <w:t>签到</w:t>
      </w:r>
      <w:bookmarkEnd w:id="122"/>
    </w:p>
    <w:p>
      <w:pPr>
        <w:spacing w:line="360" w:lineRule="auto"/>
        <w:ind w:firstLine="420" w:firstLineChars="20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szCs w:val="44"/>
        </w:rPr>
        <w:t>1、</w:t>
      </w:r>
      <w:r>
        <w:rPr>
          <w:rFonts w:hint="eastAsia" w:ascii="思源宋体 CN Light" w:hAnsi="思源宋体 CN Light" w:eastAsia="思源宋体 CN Light" w:cs="思源宋体 CN Light"/>
          <w:szCs w:val="44"/>
          <w:lang w:eastAsia="zh-CN"/>
        </w:rPr>
        <w:t>在投标截止时间（开标时间）前</w:t>
      </w:r>
      <w:r>
        <w:rPr>
          <w:rFonts w:hint="eastAsia" w:ascii="思源宋体 CN Light" w:hAnsi="思源宋体 CN Light" w:eastAsia="思源宋体 CN Light" w:cs="思源宋体 CN Light"/>
          <w:szCs w:val="44"/>
        </w:rPr>
        <w:t>进行</w:t>
      </w:r>
      <w:r>
        <w:rPr>
          <w:rFonts w:hint="eastAsia" w:ascii="思源宋体 CN Light" w:hAnsi="思源宋体 CN Light" w:eastAsia="思源宋体 CN Light" w:cs="思源宋体 CN Light"/>
          <w:szCs w:val="44"/>
          <w:lang w:val="en-US" w:eastAsia="zh-CN"/>
        </w:rPr>
        <w:t>签到</w:t>
      </w:r>
      <w:r>
        <w:rPr>
          <w:rFonts w:hint="eastAsia" w:ascii="思源宋体 CN Light" w:hAnsi="思源宋体 CN Light" w:eastAsia="思源宋体 CN Light" w:cs="思源宋体 CN Light"/>
          <w:szCs w:val="44"/>
        </w:rPr>
        <w:t>操作，</w:t>
      </w:r>
      <w:r>
        <w:rPr>
          <w:rFonts w:hint="eastAsia" w:ascii="思源宋体 CN Light" w:hAnsi="思源宋体 CN Light" w:eastAsia="思源宋体 CN Light" w:cs="思源宋体 CN Light"/>
          <w:szCs w:val="44"/>
          <w:lang w:eastAsia="zh-CN"/>
        </w:rPr>
        <w:t>请</w:t>
      </w:r>
      <w:r>
        <w:rPr>
          <w:rFonts w:hint="eastAsia" w:ascii="思源宋体 CN Light" w:hAnsi="思源宋体 CN Light" w:eastAsia="思源宋体 CN Light" w:cs="思源宋体 CN Light"/>
          <w:szCs w:val="44"/>
        </w:rPr>
        <w:t>点击“签到”</w:t>
      </w:r>
      <w:r>
        <w:rPr>
          <w:rFonts w:hint="eastAsia" w:ascii="思源宋体 CN Light" w:hAnsi="思源宋体 CN Light" w:eastAsia="思源宋体 CN Light" w:cs="思源宋体 CN Light"/>
          <w:szCs w:val="44"/>
          <w:lang w:eastAsia="zh-CN"/>
        </w:rPr>
        <w:t>按钮。</w:t>
      </w:r>
      <w:r>
        <w:rPr>
          <w:rFonts w:hint="eastAsia" w:ascii="思源宋体 CN Light" w:hAnsi="思源宋体 CN Light" w:eastAsia="思源宋体 CN Light" w:cs="思源宋体 CN Light"/>
          <w:szCs w:val="44"/>
        </w:rPr>
        <w:t>如下图：</w:t>
      </w:r>
    </w:p>
    <w:p>
      <w:pPr>
        <w:spacing w:line="360" w:lineRule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71770" cy="2268855"/>
            <wp:effectExtent l="0" t="0" r="11430" b="444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numPr>
          <w:ilvl w:val="0"/>
          <w:numId w:val="0"/>
        </w:numPr>
        <w:ind w:leftChars="0" w:firstLine="643" w:firstLineChars="200"/>
        <w:rPr>
          <w:rFonts w:hint="eastAsia" w:ascii="思源宋体 CN Light" w:hAnsi="思源宋体 CN Light" w:eastAsia="思源宋体 CN Light" w:cs="思源宋体 CN Light"/>
          <w:szCs w:val="44"/>
        </w:rPr>
      </w:pPr>
      <w:bookmarkStart w:id="123" w:name="_Toc3167"/>
      <w:r>
        <w:rPr>
          <w:rFonts w:hint="eastAsia" w:ascii="思源宋体 CN Light" w:hAnsi="思源宋体 CN Light" w:eastAsia="思源宋体 CN Light" w:cs="思源宋体 CN Light"/>
          <w:szCs w:val="44"/>
          <w:lang w:eastAsia="zh-CN"/>
        </w:rPr>
        <w:t>五、</w:t>
      </w:r>
      <w:r>
        <w:rPr>
          <w:rFonts w:hint="eastAsia" w:ascii="思源宋体 CN Light" w:hAnsi="思源宋体 CN Light" w:eastAsia="思源宋体 CN Light" w:cs="思源宋体 CN Light"/>
          <w:szCs w:val="44"/>
        </w:rPr>
        <w:t>查看投标人</w:t>
      </w:r>
      <w:bookmarkEnd w:id="123"/>
    </w:p>
    <w:p>
      <w:pPr>
        <w:numPr>
          <w:ilvl w:val="0"/>
          <w:numId w:val="4"/>
        </w:numPr>
        <w:spacing w:line="360" w:lineRule="auto"/>
        <w:ind w:firstLine="420" w:firstLineChars="20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eastAsia="zh-CN"/>
        </w:rPr>
        <w:t>待采购代理机构</w:t>
      </w:r>
      <w:r>
        <w:rPr>
          <w:rFonts w:hint="eastAsia" w:ascii="思源宋体 CN Light" w:hAnsi="思源宋体 CN Light" w:eastAsia="思源宋体 CN Light" w:cs="思源宋体 CN Light"/>
        </w:rPr>
        <w:t>公布投标人后，可看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到所有</w:t>
      </w:r>
      <w:r>
        <w:rPr>
          <w:rFonts w:hint="eastAsia" w:ascii="思源宋体 CN Light" w:hAnsi="思源宋体 CN Light" w:eastAsia="思源宋体 CN Light" w:cs="思源宋体 CN Light"/>
        </w:rPr>
        <w:t>投标人信息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。</w:t>
      </w:r>
      <w:r>
        <w:rPr>
          <w:rFonts w:hint="eastAsia" w:ascii="思源宋体 CN Light" w:hAnsi="思源宋体 CN Light" w:eastAsia="思源宋体 CN Light" w:cs="思源宋体 CN Light"/>
        </w:rPr>
        <w:t>点击“列表展示”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按钮</w:t>
      </w:r>
      <w:r>
        <w:rPr>
          <w:rFonts w:hint="eastAsia" w:ascii="思源宋体 CN Light" w:hAnsi="思源宋体 CN Light" w:eastAsia="思源宋体 CN Light" w:cs="思源宋体 CN Light"/>
        </w:rPr>
        <w:t>，查看投标人签到状态、文件递交状态、保证金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交</w:t>
      </w:r>
      <w:r>
        <w:rPr>
          <w:rFonts w:hint="eastAsia" w:ascii="思源宋体 CN Light" w:hAnsi="思源宋体 CN Light" w:eastAsia="思源宋体 CN Light" w:cs="思源宋体 CN Light"/>
        </w:rPr>
        <w:t>纳状态等信息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。</w:t>
      </w:r>
      <w:r>
        <w:rPr>
          <w:rFonts w:hint="eastAsia" w:ascii="思源宋体 CN Light" w:hAnsi="思源宋体 CN Light" w:eastAsia="思源宋体 CN Light" w:cs="思源宋体 CN Light"/>
        </w:rPr>
        <w:t>如下图：</w:t>
      </w:r>
    </w:p>
    <w:p>
      <w:pPr>
        <w:spacing w:line="360" w:lineRule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6690" cy="2254885"/>
            <wp:effectExtent l="0" t="0" r="3810" b="571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ind w:firstLine="420" w:firstLineChars="20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若对开标过程有异议，点击“开标异议文字提问”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按钮</w:t>
      </w:r>
      <w:r>
        <w:rPr>
          <w:rFonts w:hint="eastAsia" w:ascii="思源宋体 CN Light" w:hAnsi="思源宋体 CN Light" w:eastAsia="思源宋体 CN Light" w:cs="思源宋体 CN Light"/>
        </w:rPr>
        <w:t>，填写异议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内容</w:t>
      </w:r>
      <w:r>
        <w:rPr>
          <w:rFonts w:hint="eastAsia" w:ascii="思源宋体 CN Light" w:hAnsi="思源宋体 CN Light" w:eastAsia="思源宋体 CN Light" w:cs="思源宋体 CN Light"/>
        </w:rPr>
        <w:t>，点击“提交异议”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按钮</w:t>
      </w:r>
      <w:r>
        <w:rPr>
          <w:rFonts w:hint="eastAsia" w:ascii="思源宋体 CN Light" w:hAnsi="思源宋体 CN Light" w:eastAsia="思源宋体 CN Light" w:cs="思源宋体 CN Light"/>
        </w:rPr>
        <w:t>，等待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采购代理机构</w:t>
      </w:r>
      <w:r>
        <w:rPr>
          <w:rFonts w:hint="eastAsia" w:ascii="思源宋体 CN Light" w:hAnsi="思源宋体 CN Light" w:eastAsia="思源宋体 CN Light" w:cs="思源宋体 CN Light"/>
        </w:rPr>
        <w:t>回复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。</w:t>
      </w:r>
      <w:r>
        <w:rPr>
          <w:rFonts w:hint="eastAsia" w:ascii="思源宋体 CN Light" w:hAnsi="思源宋体 CN Light" w:eastAsia="思源宋体 CN Light" w:cs="思源宋体 CN Light"/>
        </w:rPr>
        <w:t>如下图：</w:t>
      </w:r>
    </w:p>
    <w:p>
      <w:pPr>
        <w:pStyle w:val="2"/>
        <w:ind w:left="0" w:leftChars="0" w:firstLine="0" w:firstLineChars="0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6690" cy="2254885"/>
            <wp:effectExtent l="0" t="0" r="3810" b="571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6690" cy="2254885"/>
            <wp:effectExtent l="0" t="0" r="3810" b="571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查看所提交的开标异议及异议回复：点击右侧“异议查看”进行查看。如下图：</w:t>
      </w:r>
    </w:p>
    <w:p>
      <w:pPr>
        <w:pStyle w:val="2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66690" cy="2254885"/>
            <wp:effectExtent l="0" t="0" r="3810" b="571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254885"/>
            <wp:effectExtent l="0" t="0" r="3810" b="571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numPr>
          <w:ilvl w:val="0"/>
          <w:numId w:val="0"/>
        </w:numPr>
        <w:ind w:leftChars="0" w:firstLine="643" w:firstLineChars="200"/>
        <w:rPr>
          <w:rFonts w:hint="eastAsia" w:ascii="思源宋体 CN Light" w:hAnsi="思源宋体 CN Light" w:eastAsia="思源宋体 CN Light" w:cs="思源宋体 CN Light"/>
          <w:szCs w:val="44"/>
        </w:rPr>
      </w:pPr>
      <w:bookmarkStart w:id="124" w:name="_Toc7387"/>
      <w:r>
        <w:rPr>
          <w:rFonts w:hint="eastAsia" w:ascii="思源宋体 CN Light" w:hAnsi="思源宋体 CN Light" w:eastAsia="思源宋体 CN Light" w:cs="思源宋体 CN Light"/>
          <w:szCs w:val="44"/>
          <w:lang w:eastAsia="zh-CN"/>
        </w:rPr>
        <w:t>六、</w:t>
      </w:r>
      <w:r>
        <w:rPr>
          <w:rFonts w:hint="eastAsia" w:ascii="思源宋体 CN Light" w:hAnsi="思源宋体 CN Light" w:eastAsia="思源宋体 CN Light" w:cs="思源宋体 CN Light"/>
          <w:szCs w:val="44"/>
        </w:rPr>
        <w:t>投标人解密</w:t>
      </w:r>
      <w:bookmarkEnd w:id="124"/>
    </w:p>
    <w:p>
      <w:pPr>
        <w:numPr>
          <w:ilvl w:val="0"/>
          <w:numId w:val="5"/>
        </w:numPr>
        <w:spacing w:line="360" w:lineRule="auto"/>
        <w:ind w:firstLine="420" w:firstLineChars="20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解密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投标文件：</w:t>
      </w:r>
      <w:r>
        <w:rPr>
          <w:rFonts w:hint="eastAsia" w:ascii="思源宋体 CN Light" w:hAnsi="思源宋体 CN Light" w:eastAsia="思源宋体 CN Light" w:cs="思源宋体 CN Light"/>
        </w:rPr>
        <w:t>在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采购代理机构发出解密指令之时起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20分钟</w:t>
      </w:r>
      <w:r>
        <w:rPr>
          <w:rFonts w:hint="eastAsia" w:ascii="思源宋体 CN Light" w:hAnsi="思源宋体 CN Light" w:eastAsia="思源宋体 CN Light" w:cs="思源宋体 CN Light"/>
        </w:rPr>
        <w:t>内，插入CA锁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进行</w:t>
      </w:r>
      <w:r>
        <w:rPr>
          <w:rFonts w:hint="eastAsia" w:ascii="思源宋体 CN Light" w:hAnsi="思源宋体 CN Light" w:eastAsia="思源宋体 CN Light" w:cs="思源宋体 CN Light"/>
        </w:rPr>
        <w:t>解密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。</w:t>
      </w:r>
      <w:r>
        <w:rPr>
          <w:rFonts w:hint="eastAsia" w:ascii="思源宋体 CN Light" w:hAnsi="思源宋体 CN Light" w:eastAsia="思源宋体 CN Light" w:cs="思源宋体 CN Light"/>
        </w:rPr>
        <w:t>如下图：</w:t>
      </w:r>
    </w:p>
    <w:p>
      <w:pPr>
        <w:spacing w:line="360" w:lineRule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9865" cy="2451735"/>
            <wp:effectExtent l="0" t="0" r="635" b="12065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firstLine="420" w:firstLineChars="20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输入CA锁密码，点击“解密”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按钮</w:t>
      </w:r>
      <w:r>
        <w:rPr>
          <w:rFonts w:hint="eastAsia" w:ascii="思源宋体 CN Light" w:hAnsi="思源宋体 CN Light" w:eastAsia="思源宋体 CN Light" w:cs="思源宋体 CN Light"/>
        </w:rPr>
        <w:t>，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完成</w:t>
      </w:r>
      <w:r>
        <w:rPr>
          <w:rFonts w:hint="eastAsia" w:ascii="思源宋体 CN Light" w:hAnsi="思源宋体 CN Light" w:eastAsia="思源宋体 CN Light" w:cs="思源宋体 CN Light"/>
        </w:rPr>
        <w:t>解密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操作。</w:t>
      </w:r>
      <w:r>
        <w:rPr>
          <w:rFonts w:hint="eastAsia" w:ascii="思源宋体 CN Light" w:hAnsi="思源宋体 CN Light" w:eastAsia="思源宋体 CN Light" w:cs="思源宋体 CN Light"/>
        </w:rPr>
        <w:t>如下图：</w:t>
      </w:r>
    </w:p>
    <w:p>
      <w:pPr>
        <w:spacing w:line="360" w:lineRule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9865" cy="2474595"/>
            <wp:effectExtent l="0" t="0" r="635" b="1905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444115"/>
            <wp:effectExtent l="0" t="0" r="11430" b="6985"/>
            <wp:docPr id="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</w:rPr>
        <w:t>注：解密完成后若对解密有异议可点击“开标异议文字提问”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；如解密失败，可致电咨询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0734-8846545。</w:t>
      </w:r>
    </w:p>
    <w:p>
      <w:pPr>
        <w:pStyle w:val="3"/>
        <w:widowControl/>
        <w:numPr>
          <w:ilvl w:val="0"/>
          <w:numId w:val="0"/>
        </w:numPr>
        <w:ind w:leftChars="0" w:firstLine="643" w:firstLineChars="200"/>
        <w:rPr>
          <w:rFonts w:hint="eastAsia" w:ascii="思源宋体 CN Light" w:hAnsi="思源宋体 CN Light" w:eastAsia="思源宋体 CN Light" w:cs="思源宋体 CN Light"/>
          <w:szCs w:val="44"/>
        </w:rPr>
      </w:pPr>
      <w:bookmarkStart w:id="125" w:name="_Toc1741"/>
      <w:r>
        <w:rPr>
          <w:rFonts w:hint="eastAsia" w:ascii="思源宋体 CN Light" w:hAnsi="思源宋体 CN Light" w:eastAsia="思源宋体 CN Light" w:cs="思源宋体 CN Light"/>
          <w:szCs w:val="44"/>
          <w:lang w:eastAsia="zh-CN"/>
        </w:rPr>
        <w:t>七、</w:t>
      </w:r>
      <w:r>
        <w:rPr>
          <w:rFonts w:hint="eastAsia" w:ascii="思源宋体 CN Light" w:hAnsi="思源宋体 CN Light" w:eastAsia="思源宋体 CN Light" w:cs="思源宋体 CN Light"/>
          <w:szCs w:val="44"/>
        </w:rPr>
        <w:t>唱标</w:t>
      </w:r>
      <w:bookmarkEnd w:id="125"/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eastAsia="zh-CN"/>
        </w:rPr>
        <w:t>采购代理机构</w:t>
      </w:r>
      <w:r>
        <w:rPr>
          <w:rFonts w:hint="eastAsia" w:ascii="思源宋体 CN Light" w:hAnsi="思源宋体 CN Light" w:eastAsia="思源宋体 CN Light" w:cs="思源宋体 CN Light"/>
        </w:rPr>
        <w:t>工作人员进行唱标操作，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投标人可观看唱标直播。</w:t>
      </w:r>
      <w:r>
        <w:rPr>
          <w:rFonts w:hint="eastAsia" w:ascii="思源宋体 CN Light" w:hAnsi="思源宋体 CN Light" w:eastAsia="思源宋体 CN Light" w:cs="思源宋体 CN Light"/>
        </w:rPr>
        <w:t>如下图：</w:t>
      </w:r>
    </w:p>
    <w:p>
      <w:pPr>
        <w:spacing w:line="360" w:lineRule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73675" cy="2249170"/>
            <wp:effectExtent l="0" t="0" r="9525" b="11430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numPr>
          <w:ilvl w:val="0"/>
          <w:numId w:val="0"/>
        </w:numPr>
        <w:ind w:leftChars="0" w:firstLine="643" w:firstLineChars="200"/>
        <w:rPr>
          <w:rFonts w:hint="eastAsia" w:ascii="思源宋体 CN Light" w:hAnsi="思源宋体 CN Light" w:eastAsia="思源宋体 CN Light" w:cs="思源宋体 CN Light"/>
          <w:szCs w:val="44"/>
        </w:rPr>
      </w:pPr>
      <w:bookmarkStart w:id="126" w:name="_Toc20474"/>
      <w:r>
        <w:rPr>
          <w:rFonts w:hint="eastAsia" w:ascii="思源宋体 CN Light" w:hAnsi="思源宋体 CN Light" w:eastAsia="思源宋体 CN Light" w:cs="思源宋体 CN Light"/>
          <w:szCs w:val="44"/>
          <w:lang w:eastAsia="zh-CN"/>
        </w:rPr>
        <w:t>八、</w:t>
      </w:r>
      <w:r>
        <w:rPr>
          <w:rFonts w:hint="eastAsia" w:ascii="思源宋体 CN Light" w:hAnsi="思源宋体 CN Light" w:eastAsia="思源宋体 CN Light" w:cs="思源宋体 CN Light"/>
          <w:szCs w:val="44"/>
        </w:rPr>
        <w:t>开标结束</w:t>
      </w:r>
      <w:bookmarkEnd w:id="126"/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eastAsia" w:ascii="思源宋体 CN Light" w:hAnsi="思源宋体 CN Light" w:eastAsia="思源宋体 CN Light" w:cs="思源宋体 CN Light"/>
          <w:szCs w:val="44"/>
        </w:rPr>
      </w:pPr>
      <w:r>
        <w:rPr>
          <w:rFonts w:hint="eastAsia" w:ascii="思源宋体 CN Light" w:hAnsi="思源宋体 CN Light" w:eastAsia="思源宋体 CN Light" w:cs="思源宋体 CN Light"/>
          <w:szCs w:val="44"/>
        </w:rPr>
        <w:t>开标结束后，投标人可</w:t>
      </w:r>
      <w:r>
        <w:rPr>
          <w:rFonts w:hint="eastAsia" w:ascii="思源宋体 CN Light" w:hAnsi="思源宋体 CN Light" w:eastAsia="思源宋体 CN Light" w:cs="思源宋体 CN Light"/>
          <w:szCs w:val="44"/>
          <w:lang w:val="en-US" w:eastAsia="zh-CN"/>
        </w:rPr>
        <w:t>查看开标记录表</w:t>
      </w:r>
      <w:r>
        <w:rPr>
          <w:rFonts w:hint="eastAsia" w:ascii="思源宋体 CN Light" w:hAnsi="思源宋体 CN Light" w:eastAsia="思源宋体 CN Light" w:cs="思源宋体 CN Light"/>
          <w:szCs w:val="44"/>
          <w:lang w:eastAsia="zh-CN"/>
        </w:rPr>
        <w:t>。</w:t>
      </w:r>
      <w:r>
        <w:rPr>
          <w:rFonts w:hint="eastAsia" w:ascii="思源宋体 CN Light" w:hAnsi="思源宋体 CN Light" w:eastAsia="思源宋体 CN Light" w:cs="思源宋体 CN Light"/>
          <w:szCs w:val="44"/>
        </w:rPr>
        <w:t>如下图：</w:t>
      </w:r>
    </w:p>
    <w:p>
      <w:pPr>
        <w:pStyle w:val="2"/>
        <w:ind w:left="0" w:leftChars="0" w:firstLine="0" w:firstLineChars="0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6690" cy="2254885"/>
            <wp:effectExtent l="0" t="0" r="3810" b="5715"/>
            <wp:docPr id="4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8" w:type="first"/>
      <w:footerReference r:id="rId7" w:type="default"/>
      <w:pgSz w:w="11906" w:h="16838"/>
      <w:pgMar w:top="1440" w:right="1800" w:bottom="1440" w:left="1800" w:header="737" w:footer="624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60060107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top w:val="single" w:color="9BBB59" w:sz="24" w:space="5"/>
      </w:pBdr>
      <w:jc w:val="center"/>
      <w:rPr>
        <w:rFonts w:ascii="宋体" w:hAnsi="宋体" w:eastAsia="宋体"/>
      </w:rPr>
    </w:pPr>
    <w:r>
      <w:rPr>
        <w:rFonts w:hint="eastAsia" w:ascii="宋体" w:hAnsi="宋体" w:eastAsia="宋体"/>
      </w:rPr>
      <w:t xml:space="preserve">国泰新点软件股份有限公司                               </w:t>
    </w:r>
    <w:r>
      <w:rPr>
        <w:rFonts w:ascii="宋体" w:hAnsi="宋体" w:eastAsia="宋体"/>
      </w:rPr>
      <w:t xml:space="preserve">         </w:t>
    </w:r>
    <w:r>
      <w:rPr>
        <w:rFonts w:hint="eastAsia" w:ascii="宋体" w:hAnsi="宋体" w:eastAsia="宋体"/>
        <w:szCs w:val="21"/>
      </w:rPr>
      <w:t xml:space="preserve">     </w:t>
    </w:r>
    <w:r>
      <w:rPr>
        <w:rFonts w:ascii="宋体" w:hAnsi="宋体" w:eastAsia="宋体"/>
        <w:szCs w:val="21"/>
      </w:rPr>
      <w:t xml:space="preserve"> </w:t>
    </w:r>
    <w:r>
      <w:rPr>
        <w:rFonts w:hint="eastAsia" w:ascii="宋体" w:hAnsi="宋体" w:eastAsia="宋体"/>
        <w:szCs w:val="21"/>
      </w:rPr>
      <w:t xml:space="preserve">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top w:val="single" w:color="9BBB59" w:sz="24" w:space="5"/>
      </w:pBdr>
      <w:jc w:val="center"/>
      <w:rPr>
        <w:rFonts w:ascii="宋体" w:hAnsi="宋体" w:eastAsia="宋体"/>
      </w:rPr>
    </w:pPr>
    <w:r>
      <w:rPr>
        <w:rFonts w:hint="eastAsia" w:ascii="思源宋体 CN Light" w:hAnsi="思源宋体 CN Light" w:eastAsia="思源宋体 CN Light" w:cs="思源宋体 CN Light"/>
      </w:rPr>
      <w:t xml:space="preserve"> 国泰新点软件股份有限公司  </w:t>
    </w:r>
    <w:r>
      <w:rPr>
        <w:rFonts w:hint="eastAsia" w:ascii="宋体" w:hAnsi="宋体" w:eastAsia="宋体"/>
      </w:rPr>
      <w:t xml:space="preserve">                                 </w:t>
    </w:r>
  </w:p>
  <w:p>
    <w:pPr>
      <w:pStyle w:val="12"/>
    </w:pPr>
  </w:p>
  <w:p>
    <w:pPr>
      <w:pStyle w:val="1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top w:val="single" w:color="9BBB59" w:sz="24" w:space="5"/>
      </w:pBdr>
      <w:jc w:val="center"/>
      <w:rPr>
        <w:rFonts w:ascii="宋体" w:hAnsi="宋体" w:eastAsia="宋体"/>
      </w:rPr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  <w:rPr>
                              <w:rFonts w:hint="default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/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19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uXNVEPAgAABwQAAA4AAABkcnMvZTJvRG9jLnhtbK1TzY7TMBC+I/EO&#10;lu80aStWVdV0VXZVhFSxKxXE2XWcJpL/ZLtNygPAG3Diwp3n6nPsZ6fpIuCEuNhjz/ibmW8+L247&#10;JclRON8YXdDxKKdEaG7KRu8L+vHD+tWMEh+YLpk0WhT0JDy9Xb58sWjtXExMbWQpHAGI9vPWFrQO&#10;wc6zzPNaKOZHxgoNZ2WcYgFHt89Kx1qgK5lN8vwma40rrTNceI/b+95Jlwm/qgQPD1XlRSCyoKgt&#10;pNWldRfXbLlg871jtm74pQz2D1Uo1mgkvULds8DIwTV/QKmGO+NNFUbcqMxUVcNF6gHdjPPfutnW&#10;zIrUC8jx9kqT/3+w/P3x0ZGmLOiUEs0URnT+9vX8/ef5xxcyjfS01s8RtbWIC90b02HMw73HZey6&#10;q5yKO/oh8IPo05Vc0QXC46PZZDbL4eLwDQfgZ8/PrfPhrTCKRKOgDtNLpLLjxoc+dAiJ2bRZN1Km&#10;CUpN2oLeTF/n6cHVA3CpkSM20RcbrdDtuktnO1Oe0JgzvTK85esGyTfMh0fmIAUUDHmHByyVNEhi&#10;LhYltXGf/3Yf4zEheClpIa2CamifEvlOY3JRhYPhBmM3GPqg7gy0Osa3sTyZeOCCHMzKGfUJml/F&#10;HHAxzZGpoGEw70Ivb/wZLlarFAStWRY2emt5hI7kebs6BBCYeI2k9ExcuILa0mQuPyPK+ddzinr+&#10;v8s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MuXNVE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rPr>
                        <w:rFonts w:hint="default" w:eastAsiaTheme="minorEastAsia"/>
                        <w:lang w:val="en-US" w:eastAsia="zh-CN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>/</w:t>
                    </w:r>
                    <w:r>
                      <w:rPr>
                        <w:rFonts w:hint="eastAsia"/>
                        <w:lang w:val="en-US" w:eastAsia="zh-CN"/>
                      </w:rPr>
                      <w:t>19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思源宋体 CN Light" w:hAnsi="思源宋体 CN Light" w:eastAsia="思源宋体 CN Light" w:cs="思源宋体 CN Light"/>
      </w:rPr>
      <w:t xml:space="preserve">国泰新点软件股份有限公司    </w:t>
    </w:r>
    <w:r>
      <w:rPr>
        <w:rFonts w:hint="eastAsia" w:ascii="宋体" w:hAnsi="宋体" w:eastAsia="宋体"/>
      </w:rPr>
      <w:t xml:space="preserve">                           </w:t>
    </w:r>
    <w:r>
      <w:rPr>
        <w:rFonts w:ascii="宋体" w:hAnsi="宋体" w:eastAsia="宋体"/>
      </w:rPr>
      <w:t xml:space="preserve">        </w:t>
    </w:r>
    <w:r>
      <w:rPr>
        <w:rFonts w:hint="eastAsia" w:ascii="宋体" w:hAnsi="宋体" w:eastAsia="宋体"/>
        <w:szCs w:val="21"/>
      </w:rPr>
      <w:t xml:space="preserve">     </w:t>
    </w:r>
    <w:r>
      <w:rPr>
        <w:rFonts w:ascii="宋体" w:hAnsi="宋体" w:eastAsia="宋体"/>
        <w:szCs w:val="21"/>
      </w:rPr>
      <w:t xml:space="preserve"> </w:t>
    </w:r>
    <w:r>
      <w:rPr>
        <w:rFonts w:hint="eastAsia" w:ascii="宋体" w:hAnsi="宋体" w:eastAsia="宋体"/>
        <w:szCs w:val="21"/>
      </w:rPr>
      <w:t xml:space="preserve">         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RE5Q0RAgAACQQAAA4AAABkcnMvZTJvRG9jLnhtbK1TzY7TMBC+I/EO&#10;lu80aVe7qqqmq7KrIqSKXakgzq7jNJH8J9ttUh4A3oATF+48V5+Dz07TReyeEBdnMjP+Zuabz/Pb&#10;TklyEM43Rhd0PMopEZqbstG7gn76uHozpcQHpksmjRYFPQpPbxevX81bOxMTUxtZCkcAov2stQWt&#10;Q7CzLPO8For5kbFCI1gZp1jAr9tlpWMt0JXMJnl+k7XGldYZLryH974P0kXCryrBw0NVeRGILCh6&#10;C+l06dzGM1vM2WznmK0bfm6D/UMXijUaRS9Q9ywwsnfNMyjVcGe8qcKIG5WZqmq4SDNgmnH+1zSb&#10;mlmRZgE53l5o8v8Pln84PDrSlAW9uqZEM4Udnb5/O/34dfr5lcAHglrrZ8jbWGSG7q3psOjB7+GM&#10;c3eVU/GLiQjioPp4oVd0gfB4aTqZTnOEOGLDD/Czp+vW+fBOGEWiUVCH/SVa2WHtQ586pMRq2qwa&#10;KdMOpSZtQW+urvN04RIBuNSoEYfom41W6LbdebKtKY8YzJleG97yVYPia+bDI3MQAxqGwMMDjkoa&#10;FDFni5LauC8v+WM+doQoJS3EVVAN9VMi32vsLupwMNxgbAdD79WdgVrHeDiWJxMXXJCDWTmjPkP1&#10;y1gDIaY5KhU0DOZd6AWOV8PFcpmSoDbLwlpvLI/QkTxvl/sAAhOvkZSeiTNX0FvazPltREH/+Z+y&#10;nl7w4j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zSVju0AAAAAUBAAAPAAAAAAAAAAEAIAAAACIA&#10;AABkcnMvZG93bnJldi54bWxQSwECFAAUAAAACACHTuJAlETlDRECAAAJBAAADgAAAAAAAAABACAA&#10;AAAfAQAAZHJzL2Uyb0RvYy54bWxQSwUGAAAAAAYABgBZAQAAo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</w:rPr>
                      <w:t>11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ind w:firstLine="1080" w:firstLineChars="600"/>
      <w:rPr>
        <w:rFonts w:ascii="宋体" w:hAnsi="宋体" w:eastAsia="宋体"/>
      </w:rPr>
    </w:pPr>
    <w:r>
      <w:rPr>
        <w:rFonts w:hint="eastAsia" w:ascii="思源宋体 CN Light" w:hAnsi="思源宋体 CN Light" w:eastAsia="思源宋体 CN Light" w:cs="思源宋体 CN Light"/>
        <w:sz w:val="18"/>
        <w:szCs w:val="20"/>
        <w:lang w:val="en-US" w:eastAsia="zh-CN"/>
      </w:rPr>
      <w:t>衡阳市</w:t>
    </w:r>
    <w:r>
      <w:rPr>
        <w:rFonts w:hint="eastAsia" w:ascii="思源宋体 CN Light" w:hAnsi="思源宋体 CN Light" w:eastAsia="思源宋体 CN Light" w:cs="思源宋体 CN Light"/>
        <w:sz w:val="18"/>
        <w:szCs w:val="20"/>
      </w:rPr>
      <w:t>公共资源交易中心不见面开标大厅投标人操作手册</w:t>
    </w:r>
    <w:r>
      <w:rPr>
        <w:rFonts w:ascii="宋体" w:hAnsi="宋体" w:eastAsia="宋体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-88900</wp:posOffset>
          </wp:positionV>
          <wp:extent cx="650875" cy="189230"/>
          <wp:effectExtent l="0" t="0" r="0" b="1270"/>
          <wp:wrapNone/>
          <wp:docPr id="2085728" name="图片 20857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5728" name="图片 2085728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164" cy="1892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rPr>
        <w:rFonts w:ascii="思源宋体 CN Light" w:hAnsi="思源宋体 CN Light" w:eastAsia="思源宋体 CN Light" w:cs="思源宋体 CN Light"/>
        <w:sz w:val="18"/>
        <w:szCs w:val="20"/>
      </w:rPr>
    </w:pPr>
    <w:r>
      <w:rPr>
        <w:rFonts w:hint="eastAsia" w:ascii="宋体" w:hAnsi="宋体"/>
      </w:rPr>
      <w:drawing>
        <wp:inline distT="0" distB="0" distL="114300" distR="114300">
          <wp:extent cx="601345" cy="229870"/>
          <wp:effectExtent l="0" t="0" r="8255" b="17780"/>
          <wp:docPr id="38" name="图片 1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图片 1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  <w:lang w:eastAsia="zh-CN"/>
      </w:rPr>
      <w:t>衡阳市</w:t>
    </w:r>
    <w:r>
      <w:rPr>
        <w:rFonts w:hint="eastAsia" w:ascii="思源宋体 CN Light" w:hAnsi="思源宋体 CN Light" w:eastAsia="思源宋体 CN Light" w:cs="思源宋体 CN Light"/>
        <w:sz w:val="18"/>
        <w:szCs w:val="20"/>
      </w:rPr>
      <w:t>公共资源交易中心不见面开标大厅</w:t>
    </w:r>
    <w:r>
      <w:rPr>
        <w:rFonts w:hint="eastAsia" w:ascii="思源宋体 CN Light" w:hAnsi="思源宋体 CN Light" w:eastAsia="思源宋体 CN Light" w:cs="思源宋体 CN Light"/>
        <w:sz w:val="18"/>
        <w:szCs w:val="20"/>
        <w:lang w:eastAsia="zh-CN"/>
      </w:rPr>
      <w:t>政府采购</w:t>
    </w:r>
    <w:r>
      <w:rPr>
        <w:rFonts w:hint="eastAsia" w:ascii="思源宋体 CN Light" w:hAnsi="思源宋体 CN Light" w:eastAsia="思源宋体 CN Light" w:cs="思源宋体 CN Light"/>
        <w:sz w:val="18"/>
        <w:szCs w:val="20"/>
      </w:rPr>
      <w:t>投标人操作手册</w:t>
    </w:r>
  </w:p>
  <w:p>
    <w:pPr>
      <w:pStyle w:val="13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B2F24C"/>
    <w:multiLevelType w:val="singleLevel"/>
    <w:tmpl w:val="90B2F24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78EFABD"/>
    <w:multiLevelType w:val="singleLevel"/>
    <w:tmpl w:val="178EFABD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28E8CD55"/>
    <w:multiLevelType w:val="singleLevel"/>
    <w:tmpl w:val="28E8CD55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6A2F4AB3"/>
    <w:multiLevelType w:val="multilevel"/>
    <w:tmpl w:val="6A2F4AB3"/>
    <w:lvl w:ilvl="0" w:tentative="0">
      <w:start w:val="1"/>
      <w:numFmt w:val="chineseCountingThousand"/>
      <w:pStyle w:val="3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ind w:left="3119" w:hanging="567"/>
      </w:pPr>
      <w:rPr>
        <w:rFonts w:hint="default" w:ascii="宋体" w:hAnsi="宋体" w:eastAsia="宋体" w:cs="Arial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ind w:left="1353" w:hanging="1069"/>
      </w:pPr>
      <w:rPr>
        <w:rFonts w:hint="default" w:ascii="宋体" w:hAnsi="宋体" w:eastAsia="宋体" w:cs="Arial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ind w:left="851" w:hanging="851"/>
      </w:pPr>
      <w:rPr>
        <w:rFonts w:hint="default" w:ascii="宋体" w:hAnsi="宋体" w:eastAsia="宋体" w:cs="Arial"/>
        <w:sz w:val="28"/>
        <w:szCs w:val="28"/>
      </w:rPr>
    </w:lvl>
    <w:lvl w:ilvl="4" w:tentative="0">
      <w:start w:val="1"/>
      <w:numFmt w:val="decimal"/>
      <w:pStyle w:val="7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8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4">
    <w:nsid w:val="74EB84CB"/>
    <w:multiLevelType w:val="singleLevel"/>
    <w:tmpl w:val="74EB84C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C9C"/>
    <w:rsid w:val="00167362"/>
    <w:rsid w:val="0017041B"/>
    <w:rsid w:val="001F6415"/>
    <w:rsid w:val="002111D9"/>
    <w:rsid w:val="003B4C9C"/>
    <w:rsid w:val="004A17C9"/>
    <w:rsid w:val="00613267"/>
    <w:rsid w:val="0066528F"/>
    <w:rsid w:val="007165EE"/>
    <w:rsid w:val="00A71EFE"/>
    <w:rsid w:val="00BD5144"/>
    <w:rsid w:val="00D72AAD"/>
    <w:rsid w:val="00E55CB9"/>
    <w:rsid w:val="00F1334B"/>
    <w:rsid w:val="00FE425A"/>
    <w:rsid w:val="026E467F"/>
    <w:rsid w:val="033E5040"/>
    <w:rsid w:val="05B432D2"/>
    <w:rsid w:val="06A24701"/>
    <w:rsid w:val="072010BE"/>
    <w:rsid w:val="096F7028"/>
    <w:rsid w:val="0A1F3221"/>
    <w:rsid w:val="0CD23593"/>
    <w:rsid w:val="0EF75825"/>
    <w:rsid w:val="0F173875"/>
    <w:rsid w:val="10097891"/>
    <w:rsid w:val="11E753A5"/>
    <w:rsid w:val="11F26220"/>
    <w:rsid w:val="13777FB0"/>
    <w:rsid w:val="14472A5E"/>
    <w:rsid w:val="14CB2D06"/>
    <w:rsid w:val="14D10A8E"/>
    <w:rsid w:val="154D6C5B"/>
    <w:rsid w:val="166C13E0"/>
    <w:rsid w:val="16813991"/>
    <w:rsid w:val="174E234A"/>
    <w:rsid w:val="18146A62"/>
    <w:rsid w:val="188D02FB"/>
    <w:rsid w:val="191B5BC2"/>
    <w:rsid w:val="19FF1380"/>
    <w:rsid w:val="1A567102"/>
    <w:rsid w:val="1AE3193F"/>
    <w:rsid w:val="1AE334C4"/>
    <w:rsid w:val="1C4F09F5"/>
    <w:rsid w:val="1CAB67C9"/>
    <w:rsid w:val="1DE31A4C"/>
    <w:rsid w:val="1E2A3578"/>
    <w:rsid w:val="1FB902B7"/>
    <w:rsid w:val="1FF1405C"/>
    <w:rsid w:val="20E07B8D"/>
    <w:rsid w:val="21BE1C9B"/>
    <w:rsid w:val="23695EF7"/>
    <w:rsid w:val="23E072F4"/>
    <w:rsid w:val="242C7BCA"/>
    <w:rsid w:val="249222CE"/>
    <w:rsid w:val="267335D4"/>
    <w:rsid w:val="2AD12588"/>
    <w:rsid w:val="2BBE1D3E"/>
    <w:rsid w:val="2D112951"/>
    <w:rsid w:val="2E3F7B5F"/>
    <w:rsid w:val="2E9C093F"/>
    <w:rsid w:val="30EB6C13"/>
    <w:rsid w:val="313B6EA3"/>
    <w:rsid w:val="33816BBA"/>
    <w:rsid w:val="3382761E"/>
    <w:rsid w:val="33F333D1"/>
    <w:rsid w:val="33FC2DDB"/>
    <w:rsid w:val="342C0BC6"/>
    <w:rsid w:val="354319D1"/>
    <w:rsid w:val="36B872A5"/>
    <w:rsid w:val="37C154CF"/>
    <w:rsid w:val="381F6AFF"/>
    <w:rsid w:val="38245255"/>
    <w:rsid w:val="386979F6"/>
    <w:rsid w:val="38D54376"/>
    <w:rsid w:val="397E2F54"/>
    <w:rsid w:val="39D50441"/>
    <w:rsid w:val="39F53355"/>
    <w:rsid w:val="3A464A38"/>
    <w:rsid w:val="3BCA0186"/>
    <w:rsid w:val="3C4F30F4"/>
    <w:rsid w:val="3D7431DD"/>
    <w:rsid w:val="3F187557"/>
    <w:rsid w:val="40EF55EC"/>
    <w:rsid w:val="419F277D"/>
    <w:rsid w:val="42C638B8"/>
    <w:rsid w:val="43BA1DC4"/>
    <w:rsid w:val="45A64DF4"/>
    <w:rsid w:val="465A2411"/>
    <w:rsid w:val="48F77286"/>
    <w:rsid w:val="49334148"/>
    <w:rsid w:val="4A204552"/>
    <w:rsid w:val="4AB34914"/>
    <w:rsid w:val="4B0B6F24"/>
    <w:rsid w:val="4CA107D0"/>
    <w:rsid w:val="4E587F2C"/>
    <w:rsid w:val="4F1C3508"/>
    <w:rsid w:val="4F9427D4"/>
    <w:rsid w:val="51A819E1"/>
    <w:rsid w:val="52B025A2"/>
    <w:rsid w:val="54EA6978"/>
    <w:rsid w:val="561C2AAD"/>
    <w:rsid w:val="568C2A93"/>
    <w:rsid w:val="56BC2E6F"/>
    <w:rsid w:val="59277C66"/>
    <w:rsid w:val="598E5B4D"/>
    <w:rsid w:val="59D82A52"/>
    <w:rsid w:val="5A4F67C1"/>
    <w:rsid w:val="5B415858"/>
    <w:rsid w:val="5BA06C20"/>
    <w:rsid w:val="5C390336"/>
    <w:rsid w:val="5C733951"/>
    <w:rsid w:val="5CDD5C6B"/>
    <w:rsid w:val="5EAF2B5F"/>
    <w:rsid w:val="5EDC3D63"/>
    <w:rsid w:val="64990F0F"/>
    <w:rsid w:val="69D808D0"/>
    <w:rsid w:val="6AF1057D"/>
    <w:rsid w:val="6C846FC7"/>
    <w:rsid w:val="6D302D12"/>
    <w:rsid w:val="6E1D608A"/>
    <w:rsid w:val="6E205B8A"/>
    <w:rsid w:val="6ED237D5"/>
    <w:rsid w:val="6F8C60B5"/>
    <w:rsid w:val="70994A18"/>
    <w:rsid w:val="71673E15"/>
    <w:rsid w:val="71A53C4F"/>
    <w:rsid w:val="72102CAF"/>
    <w:rsid w:val="747D6FF4"/>
    <w:rsid w:val="75960438"/>
    <w:rsid w:val="777D3325"/>
    <w:rsid w:val="785E386A"/>
    <w:rsid w:val="79D15F17"/>
    <w:rsid w:val="7A014E05"/>
    <w:rsid w:val="7A3A496A"/>
    <w:rsid w:val="7A623F9C"/>
    <w:rsid w:val="7C716830"/>
    <w:rsid w:val="7C87574E"/>
    <w:rsid w:val="7CA02F2D"/>
    <w:rsid w:val="7DB44E8C"/>
    <w:rsid w:val="7E2D4109"/>
    <w:rsid w:val="7F542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23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rFonts w:ascii="Times New Roman" w:hAnsi="Times New Roman" w:eastAsia="黑体" w:cs="Times New Roman"/>
      <w:b/>
      <w:bCs/>
      <w:kern w:val="44"/>
      <w:sz w:val="32"/>
      <w:szCs w:val="28"/>
    </w:rPr>
  </w:style>
  <w:style w:type="paragraph" w:styleId="4">
    <w:name w:val="heading 2"/>
    <w:basedOn w:val="1"/>
    <w:next w:val="1"/>
    <w:link w:val="24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ind w:left="567"/>
      <w:outlineLvl w:val="1"/>
    </w:pPr>
    <w:rPr>
      <w:rFonts w:ascii="Times New Roman" w:hAnsi="Times New Roman" w:eastAsia="思源宋体 CN Light" w:cs="Times New Roman"/>
      <w:b/>
      <w:bCs/>
      <w:sz w:val="30"/>
      <w:szCs w:val="32"/>
    </w:rPr>
  </w:style>
  <w:style w:type="paragraph" w:styleId="5">
    <w:name w:val="heading 3"/>
    <w:basedOn w:val="1"/>
    <w:next w:val="1"/>
    <w:link w:val="20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ind w:left="1069"/>
      <w:outlineLvl w:val="2"/>
    </w:pPr>
    <w:rPr>
      <w:rFonts w:ascii="思源宋体 CN Light" w:hAnsi="思源宋体 CN Light" w:eastAsia="思源宋体 CN Light" w:cs="Times New Roman"/>
      <w:b/>
      <w:bCs/>
      <w:sz w:val="28"/>
      <w:szCs w:val="18"/>
    </w:rPr>
  </w:style>
  <w:style w:type="paragraph" w:styleId="6">
    <w:name w:val="heading 4"/>
    <w:basedOn w:val="1"/>
    <w:next w:val="1"/>
    <w:link w:val="25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56" w:beforeLines="50" w:after="156" w:afterLines="50" w:line="360" w:lineRule="auto"/>
      <w:outlineLvl w:val="3"/>
    </w:pPr>
    <w:rPr>
      <w:rFonts w:ascii="Arial" w:hAnsi="Arial" w:eastAsia="宋体" w:cs="Times New Roman"/>
      <w:b/>
      <w:bCs/>
      <w:sz w:val="24"/>
      <w:szCs w:val="28"/>
    </w:rPr>
  </w:style>
  <w:style w:type="paragraph" w:styleId="7">
    <w:name w:val="heading 5"/>
    <w:basedOn w:val="1"/>
    <w:next w:val="1"/>
    <w:link w:val="26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rFonts w:ascii="Times New Roman" w:hAnsi="Times New Roman" w:eastAsia="宋体" w:cs="Times New Roman"/>
      <w:b/>
      <w:bCs/>
      <w:sz w:val="24"/>
      <w:szCs w:val="28"/>
    </w:rPr>
  </w:style>
  <w:style w:type="paragraph" w:styleId="8">
    <w:name w:val="heading 6"/>
    <w:basedOn w:val="1"/>
    <w:next w:val="1"/>
    <w:link w:val="27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 w:eastAsia="宋体" w:cs="Times New Roman"/>
      <w:b/>
      <w:bCs/>
      <w:sz w:val="24"/>
      <w:szCs w:val="24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styleId="9">
    <w:name w:val="annotation text"/>
    <w:basedOn w:val="1"/>
    <w:semiHidden/>
    <w:unhideWhenUsed/>
    <w:qFormat/>
    <w:uiPriority w:val="99"/>
    <w:pPr>
      <w:jc w:val="left"/>
    </w:pPr>
  </w:style>
  <w:style w:type="paragraph" w:styleId="10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1">
    <w:name w:val="Balloon Text"/>
    <w:basedOn w:val="1"/>
    <w:link w:val="30"/>
    <w:semiHidden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unhideWhenUsed/>
    <w:qFormat/>
    <w:uiPriority w:val="39"/>
  </w:style>
  <w:style w:type="paragraph" w:styleId="15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8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9">
    <w:name w:val="annotation reference"/>
    <w:basedOn w:val="17"/>
    <w:semiHidden/>
    <w:unhideWhenUsed/>
    <w:qFormat/>
    <w:uiPriority w:val="99"/>
    <w:rPr>
      <w:sz w:val="21"/>
      <w:szCs w:val="21"/>
    </w:rPr>
  </w:style>
  <w:style w:type="character" w:customStyle="1" w:styleId="20">
    <w:name w:val="标题 3 Char"/>
    <w:basedOn w:val="17"/>
    <w:link w:val="5"/>
    <w:qFormat/>
    <w:uiPriority w:val="0"/>
    <w:rPr>
      <w:rFonts w:ascii="思源宋体 CN Light" w:hAnsi="思源宋体 CN Light" w:eastAsia="思源宋体 CN Light"/>
      <w:b/>
      <w:bCs/>
      <w:kern w:val="2"/>
      <w:sz w:val="28"/>
      <w:szCs w:val="18"/>
    </w:rPr>
  </w:style>
  <w:style w:type="character" w:customStyle="1" w:styleId="21">
    <w:name w:val="页眉 Char"/>
    <w:basedOn w:val="17"/>
    <w:link w:val="13"/>
    <w:qFormat/>
    <w:uiPriority w:val="99"/>
    <w:rPr>
      <w:sz w:val="18"/>
      <w:szCs w:val="18"/>
    </w:rPr>
  </w:style>
  <w:style w:type="character" w:customStyle="1" w:styleId="22">
    <w:name w:val="页脚 Char"/>
    <w:basedOn w:val="17"/>
    <w:link w:val="12"/>
    <w:qFormat/>
    <w:uiPriority w:val="99"/>
    <w:rPr>
      <w:sz w:val="18"/>
      <w:szCs w:val="18"/>
    </w:rPr>
  </w:style>
  <w:style w:type="character" w:customStyle="1" w:styleId="23">
    <w:name w:val="标题 1 Char"/>
    <w:basedOn w:val="17"/>
    <w:link w:val="3"/>
    <w:qFormat/>
    <w:uiPriority w:val="0"/>
    <w:rPr>
      <w:rFonts w:ascii="Times New Roman" w:hAnsi="Times New Roman" w:eastAsia="黑体" w:cs="Times New Roman"/>
      <w:b/>
      <w:bCs/>
      <w:kern w:val="44"/>
      <w:sz w:val="32"/>
      <w:szCs w:val="28"/>
    </w:rPr>
  </w:style>
  <w:style w:type="character" w:customStyle="1" w:styleId="24">
    <w:name w:val="标题 2 Char"/>
    <w:basedOn w:val="17"/>
    <w:link w:val="4"/>
    <w:qFormat/>
    <w:uiPriority w:val="0"/>
    <w:rPr>
      <w:rFonts w:eastAsia="思源宋体 CN Light"/>
      <w:b/>
      <w:bCs/>
      <w:kern w:val="2"/>
      <w:sz w:val="30"/>
      <w:szCs w:val="32"/>
    </w:rPr>
  </w:style>
  <w:style w:type="character" w:customStyle="1" w:styleId="25">
    <w:name w:val="标题 4 Char"/>
    <w:basedOn w:val="17"/>
    <w:link w:val="6"/>
    <w:qFormat/>
    <w:uiPriority w:val="0"/>
    <w:rPr>
      <w:rFonts w:ascii="Arial" w:hAnsi="Arial" w:eastAsia="宋体" w:cs="Times New Roman"/>
      <w:b/>
      <w:bCs/>
      <w:sz w:val="24"/>
      <w:szCs w:val="28"/>
    </w:rPr>
  </w:style>
  <w:style w:type="character" w:customStyle="1" w:styleId="26">
    <w:name w:val="标题 5 Char"/>
    <w:basedOn w:val="17"/>
    <w:link w:val="7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27">
    <w:name w:val="标题 6 Char"/>
    <w:basedOn w:val="17"/>
    <w:link w:val="8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paragraph" w:styleId="28">
    <w:name w:val="No Spacing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9">
    <w:name w:val="Indent Normal"/>
    <w:basedOn w:val="1"/>
    <w:qFormat/>
    <w:uiPriority w:val="0"/>
    <w:pPr>
      <w:spacing w:line="360" w:lineRule="auto"/>
      <w:ind w:firstLine="150" w:firstLineChars="150"/>
    </w:pPr>
    <w:rPr>
      <w:rFonts w:ascii="Times New Roman" w:hAnsi="Times New Roman" w:eastAsia="宋体" w:cs="Times New Roman"/>
      <w:sz w:val="24"/>
      <w:szCs w:val="24"/>
    </w:rPr>
  </w:style>
  <w:style w:type="character" w:customStyle="1" w:styleId="30">
    <w:name w:val="批注框文本 Char"/>
    <w:basedOn w:val="17"/>
    <w:link w:val="11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499</Words>
  <Characters>2849</Characters>
  <Lines>23</Lines>
  <Paragraphs>6</Paragraphs>
  <TotalTime>7</TotalTime>
  <ScaleCrop>false</ScaleCrop>
  <LinksUpToDate>false</LinksUpToDate>
  <CharactersWithSpaces>3342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2020-09-15T10:41:00Z</dcterms:created>
  <dc:creator>wangj</dc:creator>
  <cp:lastModifiedBy>Administrator</cp:lastModifiedBy>
  <dcterms:modified xsi:type="dcterms:W3CDTF">2023-10-10T03:35:10Z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18C4DA1E415A4039BC609DA2E3EDFDB5</vt:lpwstr>
  </property>
</Properties>
</file>